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C0070" w:rsidRPr="005815CB" w:rsidP="005815CB" w14:paraId="24EEB0AE" w14:textId="77777777">
      <w:pPr>
        <w:spacing w:line="480" w:lineRule="auto"/>
        <w:rPr>
          <w:rFonts w:ascii="Times New Roman" w:hAnsi="Times New Roman" w:cs="Times New Roman"/>
        </w:rPr>
      </w:pPr>
    </w:p>
    <w:p w:rsidR="001C0070" w:rsidRPr="005815CB" w:rsidP="005815CB" w14:paraId="73FCCDB0" w14:textId="77777777">
      <w:pPr>
        <w:spacing w:line="480" w:lineRule="auto"/>
        <w:rPr>
          <w:rFonts w:ascii="Times New Roman" w:hAnsi="Times New Roman" w:cs="Times New Roman"/>
        </w:rPr>
      </w:pPr>
    </w:p>
    <w:p w:rsidR="001C0070" w:rsidRPr="005815CB" w:rsidP="005815CB" w14:paraId="0608E26D" w14:textId="453B4035">
      <w:pPr>
        <w:shd w:val="clear" w:color="auto" w:fill="FFFFFF"/>
        <w:spacing w:line="480" w:lineRule="auto"/>
        <w:jc w:val="both"/>
        <w:rPr>
          <w:rFonts w:ascii="Times New Roman" w:hAnsi="Times New Roman" w:cs="Times New Roman"/>
          <w:spacing w:val="3"/>
          <w:bdr w:val="none" w:sz="0" w:space="0" w:color="auto" w:frame="1"/>
        </w:rPr>
      </w:pPr>
    </w:p>
    <w:p w:rsidR="001C0070" w:rsidRPr="005815CB" w:rsidP="005815CB" w14:paraId="1DE32639" w14:textId="77777777">
      <w:pPr>
        <w:shd w:val="clear" w:color="auto" w:fill="FFFFFF"/>
        <w:spacing w:line="480" w:lineRule="auto"/>
        <w:jc w:val="both"/>
        <w:rPr>
          <w:rFonts w:ascii="Times New Roman" w:hAnsi="Times New Roman" w:cs="Times New Roman"/>
          <w:spacing w:val="3"/>
          <w:bdr w:val="none" w:sz="0" w:space="0" w:color="auto" w:frame="1"/>
        </w:rPr>
      </w:pPr>
    </w:p>
    <w:p w:rsidR="001C0070" w:rsidRPr="005815CB" w:rsidP="005815CB" w14:paraId="2E3E1C25" w14:textId="77777777">
      <w:pPr>
        <w:spacing w:line="480" w:lineRule="auto"/>
        <w:rPr>
          <w:rFonts w:ascii="Times New Roman" w:hAnsi="Times New Roman" w:cs="Times New Roman"/>
        </w:rPr>
      </w:pPr>
    </w:p>
    <w:p w:rsidR="001C0070" w:rsidRPr="00DD7FCC" w:rsidP="005815CB" w14:paraId="1FCA7D34" w14:textId="43B0C646">
      <w:pPr>
        <w:spacing w:line="480" w:lineRule="auto"/>
        <w:jc w:val="center"/>
        <w:rPr>
          <w:rFonts w:ascii="Times New Roman" w:hAnsi="Times New Roman" w:cs="Times New Roman"/>
          <w:b/>
        </w:rPr>
      </w:pPr>
      <w:r w:rsidRPr="00DD7FCC">
        <w:rPr>
          <w:rFonts w:ascii="Times New Roman" w:hAnsi="Times New Roman" w:cs="Times New Roman"/>
          <w:b/>
        </w:rPr>
        <w:t xml:space="preserve">Legal and Ethical Analysis </w:t>
      </w:r>
    </w:p>
    <w:p w:rsidR="005815CB" w:rsidP="005815CB" w14:paraId="0D1B11B1" w14:textId="77777777">
      <w:pPr>
        <w:spacing w:line="480" w:lineRule="auto"/>
        <w:jc w:val="center"/>
        <w:rPr>
          <w:rFonts w:ascii="Times New Roman" w:hAnsi="Times New Roman" w:cs="Times New Roman"/>
        </w:rPr>
      </w:pPr>
    </w:p>
    <w:p w:rsidR="005815CB" w:rsidRPr="005815CB" w:rsidP="005815CB" w14:paraId="62825E02" w14:textId="77777777">
      <w:pPr>
        <w:spacing w:line="480" w:lineRule="auto"/>
        <w:jc w:val="center"/>
        <w:rPr>
          <w:rFonts w:ascii="Times New Roman" w:hAnsi="Times New Roman" w:cs="Times New Roman"/>
        </w:rPr>
      </w:pPr>
    </w:p>
    <w:p w:rsidR="001C0070" w:rsidRPr="005815CB" w:rsidP="005815CB" w14:paraId="3631EB7D" w14:textId="20AFFCBB">
      <w:pPr>
        <w:spacing w:line="480" w:lineRule="auto"/>
        <w:jc w:val="center"/>
        <w:rPr>
          <w:rFonts w:ascii="Times New Roman" w:hAnsi="Times New Roman" w:cs="Times New Roman"/>
        </w:rPr>
      </w:pPr>
      <w:r>
        <w:rPr>
          <w:rFonts w:ascii="Times New Roman" w:hAnsi="Times New Roman" w:cs="Times New Roman"/>
        </w:rPr>
        <w:t xml:space="preserve">Student’s </w:t>
      </w:r>
      <w:r w:rsidRPr="005815CB">
        <w:rPr>
          <w:rFonts w:ascii="Times New Roman" w:hAnsi="Times New Roman" w:cs="Times New Roman"/>
        </w:rPr>
        <w:t>Name</w:t>
      </w:r>
    </w:p>
    <w:p w:rsidR="005815CB" w:rsidRPr="005815CB" w:rsidP="005815CB" w14:paraId="56A513A1" w14:textId="666A2787">
      <w:pPr>
        <w:spacing w:line="480" w:lineRule="auto"/>
        <w:jc w:val="center"/>
        <w:rPr>
          <w:rFonts w:ascii="Times New Roman" w:hAnsi="Times New Roman" w:cs="Times New Roman"/>
        </w:rPr>
      </w:pPr>
      <w:r>
        <w:rPr>
          <w:rFonts w:ascii="Times New Roman" w:hAnsi="Times New Roman" w:cs="Times New Roman"/>
        </w:rPr>
        <w:t>Institution</w:t>
      </w:r>
    </w:p>
    <w:p w:rsidR="001C0070" w:rsidRPr="005815CB" w:rsidP="005815CB" w14:paraId="61165BAA" w14:textId="117B6606">
      <w:pPr>
        <w:spacing w:line="480" w:lineRule="auto"/>
        <w:jc w:val="center"/>
        <w:rPr>
          <w:rFonts w:ascii="Times New Roman" w:hAnsi="Times New Roman" w:cs="Times New Roman"/>
        </w:rPr>
      </w:pPr>
      <w:r w:rsidRPr="005815CB">
        <w:rPr>
          <w:rFonts w:ascii="Times New Roman" w:hAnsi="Times New Roman" w:cs="Times New Roman"/>
        </w:rPr>
        <w:t xml:space="preserve">Course </w:t>
      </w:r>
    </w:p>
    <w:p w:rsidR="001C0070" w:rsidRPr="005815CB" w:rsidP="005815CB" w14:paraId="31C76B97" w14:textId="47B39B06">
      <w:pPr>
        <w:spacing w:line="480" w:lineRule="auto"/>
        <w:jc w:val="center"/>
        <w:rPr>
          <w:rFonts w:ascii="Times New Roman" w:hAnsi="Times New Roman" w:cs="Times New Roman"/>
        </w:rPr>
      </w:pPr>
      <w:r w:rsidRPr="005815CB">
        <w:rPr>
          <w:rFonts w:ascii="Times New Roman" w:hAnsi="Times New Roman" w:cs="Times New Roman"/>
        </w:rPr>
        <w:t>Instructor</w:t>
      </w:r>
      <w:r w:rsidR="005815CB">
        <w:rPr>
          <w:rFonts w:ascii="Times New Roman" w:hAnsi="Times New Roman" w:cs="Times New Roman"/>
        </w:rPr>
        <w:t>’s Name</w:t>
      </w:r>
    </w:p>
    <w:p w:rsidR="001C0070" w:rsidRPr="005815CB" w:rsidP="005815CB" w14:paraId="4A7749BC" w14:textId="32EDFACE">
      <w:pPr>
        <w:spacing w:line="480" w:lineRule="auto"/>
        <w:jc w:val="center"/>
        <w:rPr>
          <w:rFonts w:ascii="Times New Roman" w:hAnsi="Times New Roman" w:cs="Times New Roman"/>
        </w:rPr>
      </w:pPr>
      <w:r>
        <w:rPr>
          <w:rFonts w:ascii="Times New Roman" w:hAnsi="Times New Roman" w:cs="Times New Roman"/>
        </w:rPr>
        <w:t>D</w:t>
      </w:r>
      <w:r w:rsidRPr="005815CB">
        <w:rPr>
          <w:rFonts w:ascii="Times New Roman" w:hAnsi="Times New Roman" w:cs="Times New Roman"/>
        </w:rPr>
        <w:t>ate</w:t>
      </w:r>
    </w:p>
    <w:p w:rsidR="001C0070" w:rsidRPr="005815CB" w:rsidP="005815CB" w14:paraId="5D548EE1" w14:textId="77777777">
      <w:pPr>
        <w:spacing w:line="480" w:lineRule="auto"/>
        <w:jc w:val="center"/>
        <w:rPr>
          <w:rFonts w:ascii="Times New Roman" w:hAnsi="Times New Roman" w:cs="Times New Roman"/>
        </w:rPr>
      </w:pPr>
    </w:p>
    <w:p w:rsidR="001C0070" w:rsidRPr="005815CB" w:rsidP="005815CB" w14:paraId="0FFA48EC" w14:textId="77777777">
      <w:pPr>
        <w:spacing w:line="480" w:lineRule="auto"/>
        <w:jc w:val="center"/>
        <w:rPr>
          <w:rFonts w:ascii="Times New Roman" w:hAnsi="Times New Roman" w:cs="Times New Roman"/>
        </w:rPr>
      </w:pPr>
    </w:p>
    <w:p w:rsidR="001C0070" w:rsidRPr="005815CB" w:rsidP="005815CB" w14:paraId="0FCC50E4" w14:textId="77777777">
      <w:pPr>
        <w:spacing w:line="480" w:lineRule="auto"/>
        <w:jc w:val="center"/>
        <w:rPr>
          <w:rFonts w:ascii="Times New Roman" w:hAnsi="Times New Roman" w:cs="Times New Roman"/>
        </w:rPr>
      </w:pPr>
    </w:p>
    <w:p w:rsidR="001C0070" w:rsidRPr="005815CB" w:rsidP="005815CB" w14:paraId="2C47F56C" w14:textId="77777777">
      <w:pPr>
        <w:spacing w:line="480" w:lineRule="auto"/>
        <w:jc w:val="center"/>
        <w:rPr>
          <w:rFonts w:ascii="Times New Roman" w:hAnsi="Times New Roman" w:cs="Times New Roman"/>
        </w:rPr>
      </w:pPr>
    </w:p>
    <w:p w:rsidR="001C0070" w:rsidRPr="005815CB" w:rsidP="005815CB" w14:paraId="6CBD8254" w14:textId="6824E9EE">
      <w:pPr>
        <w:spacing w:line="480" w:lineRule="auto"/>
        <w:rPr>
          <w:rFonts w:ascii="Times New Roman" w:hAnsi="Times New Roman" w:cs="Times New Roman"/>
        </w:rPr>
      </w:pPr>
    </w:p>
    <w:p w:rsidR="005815CB" w14:paraId="25CC30BA" w14:textId="77777777">
      <w:pPr>
        <w:spacing w:line="480" w:lineRule="auto"/>
        <w:ind w:firstLine="720"/>
        <w:rPr>
          <w:rFonts w:ascii="Times New Roman" w:hAnsi="Times New Roman" w:cs="Times New Roman"/>
          <w:b/>
        </w:rPr>
      </w:pPr>
      <w:r>
        <w:rPr>
          <w:rFonts w:ascii="Times New Roman" w:hAnsi="Times New Roman" w:cs="Times New Roman"/>
          <w:b/>
        </w:rPr>
        <w:br w:type="page"/>
      </w:r>
    </w:p>
    <w:p w:rsidR="00A14A05" w:rsidRPr="005815CB" w:rsidP="005815CB" w14:paraId="2F825D84" w14:textId="263A4DEC">
      <w:pPr>
        <w:spacing w:line="480" w:lineRule="auto"/>
        <w:jc w:val="center"/>
        <w:rPr>
          <w:rFonts w:ascii="Times New Roman" w:hAnsi="Times New Roman" w:cs="Times New Roman"/>
          <w:b/>
        </w:rPr>
      </w:pPr>
      <w:r w:rsidRPr="005815CB">
        <w:rPr>
          <w:rFonts w:ascii="Times New Roman" w:hAnsi="Times New Roman" w:cs="Times New Roman"/>
          <w:b/>
        </w:rPr>
        <w:t xml:space="preserve">Legal and Ethical Analysis </w:t>
      </w:r>
    </w:p>
    <w:p w:rsidR="001567AD" w:rsidRPr="005815CB" w:rsidP="005815CB" w14:paraId="73FE206F" w14:textId="3C3D0B13">
      <w:pPr>
        <w:spacing w:line="480" w:lineRule="auto"/>
        <w:ind w:firstLine="720"/>
        <w:rPr>
          <w:rFonts w:ascii="Times New Roman" w:hAnsi="Times New Roman" w:cs="Times New Roman"/>
        </w:rPr>
      </w:pPr>
      <w:r w:rsidRPr="005815CB">
        <w:rPr>
          <w:rFonts w:ascii="Times New Roman" w:hAnsi="Times New Roman" w:cs="Times New Roman"/>
        </w:rPr>
        <w:t xml:space="preserve">In this case, study depicting </w:t>
      </w:r>
      <w:r w:rsidRPr="005815CB">
        <w:rPr>
          <w:rFonts w:ascii="Times New Roman" w:hAnsi="Times New Roman" w:cs="Times New Roman"/>
        </w:rPr>
        <w:t>Timmco</w:t>
      </w:r>
      <w:r w:rsidRPr="005815CB">
        <w:rPr>
          <w:rFonts w:ascii="Times New Roman" w:hAnsi="Times New Roman" w:cs="Times New Roman"/>
        </w:rPr>
        <w:t xml:space="preserve"> </w:t>
      </w:r>
      <w:r w:rsidRPr="005815CB" w:rsidR="005815CB">
        <w:rPr>
          <w:rFonts w:ascii="Times New Roman" w:hAnsi="Times New Roman" w:cs="Times New Roman"/>
        </w:rPr>
        <w:t>Company</w:t>
      </w:r>
      <w:r w:rsidRPr="005815CB">
        <w:rPr>
          <w:rFonts w:ascii="Times New Roman" w:hAnsi="Times New Roman" w:cs="Times New Roman"/>
        </w:rPr>
        <w:t>, the presented case scenario avails several legal as well as ethical issues worth considering</w:t>
      </w:r>
      <w:r w:rsidRPr="005815CB" w:rsidR="0081586E">
        <w:rPr>
          <w:rFonts w:ascii="Times New Roman" w:hAnsi="Times New Roman" w:cs="Times New Roman"/>
        </w:rPr>
        <w:t xml:space="preserve"> by </w:t>
      </w:r>
      <w:r w:rsidRPr="005815CB" w:rsidR="0081586E">
        <w:rPr>
          <w:rFonts w:ascii="Times New Roman" w:hAnsi="Times New Roman" w:cs="Times New Roman"/>
        </w:rPr>
        <w:t>Timmco</w:t>
      </w:r>
      <w:r w:rsidRPr="005815CB" w:rsidR="0081586E">
        <w:rPr>
          <w:rFonts w:ascii="Times New Roman" w:hAnsi="Times New Roman" w:cs="Times New Roman"/>
        </w:rPr>
        <w:t xml:space="preserve"> Inc.</w:t>
      </w:r>
      <w:r w:rsidRPr="005815CB" w:rsidR="003E48CC">
        <w:rPr>
          <w:rFonts w:ascii="Times New Roman" w:hAnsi="Times New Roman" w:cs="Times New Roman"/>
        </w:rPr>
        <w:t xml:space="preserve"> </w:t>
      </w:r>
      <w:r w:rsidRPr="005815CB">
        <w:rPr>
          <w:rFonts w:ascii="Times New Roman" w:hAnsi="Times New Roman" w:cs="Times New Roman"/>
        </w:rPr>
        <w:t>before implementing its proposals.</w:t>
      </w:r>
      <w:r w:rsidRPr="005815CB" w:rsidR="00112048">
        <w:rPr>
          <w:rFonts w:ascii="Times New Roman" w:hAnsi="Times New Roman" w:cs="Times New Roman"/>
        </w:rPr>
        <w:t xml:space="preserve"> The intention of the company to breach its supply contract with </w:t>
      </w:r>
      <w:r w:rsidRPr="005815CB" w:rsidR="00112048">
        <w:rPr>
          <w:rFonts w:ascii="Times New Roman" w:hAnsi="Times New Roman" w:cs="Times New Roman"/>
        </w:rPr>
        <w:t>Blagg</w:t>
      </w:r>
      <w:r w:rsidRPr="005815CB" w:rsidR="00112048">
        <w:rPr>
          <w:rFonts w:ascii="Times New Roman" w:hAnsi="Times New Roman" w:cs="Times New Roman"/>
        </w:rPr>
        <w:t xml:space="preserve"> Industries is the primary issue that the organization would need to address</w:t>
      </w:r>
      <w:r w:rsidRPr="005815CB" w:rsidR="00C17FB6">
        <w:rPr>
          <w:rFonts w:ascii="Times New Roman" w:hAnsi="Times New Roman" w:cs="Times New Roman"/>
        </w:rPr>
        <w:t xml:space="preserve"> first</w:t>
      </w:r>
      <w:r w:rsidRPr="005815CB" w:rsidR="00112048">
        <w:rPr>
          <w:rFonts w:ascii="Times New Roman" w:hAnsi="Times New Roman" w:cs="Times New Roman"/>
        </w:rPr>
        <w:t xml:space="preserve">. </w:t>
      </w:r>
      <w:r w:rsidRPr="005815CB" w:rsidR="00085BD0">
        <w:rPr>
          <w:rFonts w:ascii="Times New Roman" w:hAnsi="Times New Roman" w:cs="Times New Roman"/>
        </w:rPr>
        <w:t>Valuing that monetary contemplations illuminating the proposed agreement are subject to change,</w:t>
      </w:r>
      <w:r w:rsidRPr="005815CB" w:rsidR="00441AFB">
        <w:rPr>
          <w:rFonts w:ascii="Times New Roman" w:hAnsi="Times New Roman" w:cs="Times New Roman"/>
        </w:rPr>
        <w:t xml:space="preserve"> there are a number of </w:t>
      </w:r>
      <w:r w:rsidRPr="005815CB" w:rsidR="00B31F2B">
        <w:rPr>
          <w:rFonts w:ascii="Times New Roman" w:hAnsi="Times New Roman" w:cs="Times New Roman"/>
        </w:rPr>
        <w:t xml:space="preserve">legal options accessible for </w:t>
      </w:r>
      <w:r w:rsidRPr="005815CB" w:rsidR="00B31F2B">
        <w:rPr>
          <w:rFonts w:ascii="Times New Roman" w:hAnsi="Times New Roman" w:cs="Times New Roman"/>
        </w:rPr>
        <w:t>Timmco</w:t>
      </w:r>
      <w:r w:rsidRPr="005815CB" w:rsidR="00B31F2B">
        <w:rPr>
          <w:rFonts w:ascii="Times New Roman" w:hAnsi="Times New Roman" w:cs="Times New Roman"/>
        </w:rPr>
        <w:t xml:space="preserve"> that this advisory note aims to evaluate.</w:t>
      </w:r>
      <w:r w:rsidRPr="005815CB" w:rsidR="001D4200">
        <w:rPr>
          <w:rFonts w:ascii="Times New Roman" w:hAnsi="Times New Roman" w:cs="Times New Roman"/>
        </w:rPr>
        <w:t xml:space="preserve"> Procuring </w:t>
      </w:r>
      <w:r w:rsidRPr="005815CB" w:rsidR="00D776F5">
        <w:rPr>
          <w:rFonts w:ascii="Times New Roman" w:hAnsi="Times New Roman" w:cs="Times New Roman"/>
        </w:rPr>
        <w:t xml:space="preserve">cheap </w:t>
      </w:r>
      <w:r w:rsidRPr="005815CB" w:rsidR="001D4200">
        <w:rPr>
          <w:rFonts w:ascii="Times New Roman" w:hAnsi="Times New Roman" w:cs="Times New Roman"/>
        </w:rPr>
        <w:t xml:space="preserve">valves </w:t>
      </w:r>
      <w:r w:rsidRPr="005815CB" w:rsidR="003A579D">
        <w:rPr>
          <w:rFonts w:ascii="Times New Roman" w:hAnsi="Times New Roman" w:cs="Times New Roman"/>
        </w:rPr>
        <w:t>while conscious of the fact that</w:t>
      </w:r>
      <w:r w:rsidRPr="005815CB" w:rsidR="001D4200">
        <w:rPr>
          <w:rFonts w:ascii="Times New Roman" w:hAnsi="Times New Roman" w:cs="Times New Roman"/>
        </w:rPr>
        <w:t xml:space="preserve"> they </w:t>
      </w:r>
      <w:r w:rsidRPr="005815CB" w:rsidR="00B32640">
        <w:rPr>
          <w:rFonts w:ascii="Times New Roman" w:hAnsi="Times New Roman" w:cs="Times New Roman"/>
        </w:rPr>
        <w:t>are liable to eruption</w:t>
      </w:r>
      <w:r w:rsidRPr="005815CB" w:rsidR="00562A05">
        <w:rPr>
          <w:rFonts w:ascii="Times New Roman" w:hAnsi="Times New Roman" w:cs="Times New Roman"/>
        </w:rPr>
        <w:t xml:space="preserve"> is an</w:t>
      </w:r>
      <w:r w:rsidRPr="005815CB" w:rsidR="001D4200">
        <w:rPr>
          <w:rFonts w:ascii="Times New Roman" w:hAnsi="Times New Roman" w:cs="Times New Roman"/>
        </w:rPr>
        <w:t xml:space="preserve"> activity </w:t>
      </w:r>
      <w:r w:rsidRPr="005815CB" w:rsidR="00562A05">
        <w:rPr>
          <w:rFonts w:ascii="Times New Roman" w:hAnsi="Times New Roman" w:cs="Times New Roman"/>
        </w:rPr>
        <w:t xml:space="preserve">rather an undertaking </w:t>
      </w:r>
      <w:r w:rsidRPr="005815CB" w:rsidR="003A3C01">
        <w:rPr>
          <w:rFonts w:ascii="Times New Roman" w:hAnsi="Times New Roman" w:cs="Times New Roman"/>
        </w:rPr>
        <w:t>which makes</w:t>
      </w:r>
      <w:r w:rsidRPr="005815CB" w:rsidR="00EB342D">
        <w:rPr>
          <w:rFonts w:ascii="Times New Roman" w:hAnsi="Times New Roman" w:cs="Times New Roman"/>
        </w:rPr>
        <w:t xml:space="preserve"> </w:t>
      </w:r>
      <w:r w:rsidRPr="005815CB" w:rsidR="001D4200">
        <w:rPr>
          <w:rFonts w:ascii="Times New Roman" w:hAnsi="Times New Roman" w:cs="Times New Roman"/>
        </w:rPr>
        <w:t>the organization</w:t>
      </w:r>
      <w:r w:rsidRPr="005815CB" w:rsidR="00EB342D">
        <w:rPr>
          <w:rFonts w:ascii="Times New Roman" w:hAnsi="Times New Roman" w:cs="Times New Roman"/>
        </w:rPr>
        <w:t xml:space="preserve"> susceptible</w:t>
      </w:r>
      <w:r w:rsidRPr="005815CB" w:rsidR="001D4200">
        <w:rPr>
          <w:rFonts w:ascii="Times New Roman" w:hAnsi="Times New Roman" w:cs="Times New Roman"/>
        </w:rPr>
        <w:t xml:space="preserve"> to potential suits because of Negligence should individuals, </w:t>
      </w:r>
      <w:r w:rsidRPr="005815CB" w:rsidR="00562A05">
        <w:rPr>
          <w:rFonts w:ascii="Times New Roman" w:hAnsi="Times New Roman" w:cs="Times New Roman"/>
        </w:rPr>
        <w:t>counting</w:t>
      </w:r>
      <w:r w:rsidRPr="005815CB" w:rsidR="001D4200">
        <w:rPr>
          <w:rFonts w:ascii="Times New Roman" w:hAnsi="Times New Roman" w:cs="Times New Roman"/>
        </w:rPr>
        <w:t xml:space="preserve"> its </w:t>
      </w:r>
      <w:r w:rsidRPr="005815CB" w:rsidR="00562A05">
        <w:rPr>
          <w:rFonts w:ascii="Times New Roman" w:hAnsi="Times New Roman" w:cs="Times New Roman"/>
        </w:rPr>
        <w:t>employees</w:t>
      </w:r>
      <w:r w:rsidRPr="005815CB" w:rsidR="001D4200">
        <w:rPr>
          <w:rFonts w:ascii="Times New Roman" w:hAnsi="Times New Roman" w:cs="Times New Roman"/>
        </w:rPr>
        <w:t xml:space="preserve">, </w:t>
      </w:r>
      <w:r w:rsidRPr="005815CB" w:rsidR="00562A05">
        <w:rPr>
          <w:rFonts w:ascii="Times New Roman" w:hAnsi="Times New Roman" w:cs="Times New Roman"/>
        </w:rPr>
        <w:t>get</w:t>
      </w:r>
      <w:r w:rsidRPr="005815CB" w:rsidR="001D4200">
        <w:rPr>
          <w:rFonts w:ascii="Times New Roman" w:hAnsi="Times New Roman" w:cs="Times New Roman"/>
        </w:rPr>
        <w:t xml:space="preserve"> ha</w:t>
      </w:r>
      <w:r w:rsidRPr="005815CB" w:rsidR="009117BA">
        <w:rPr>
          <w:rFonts w:ascii="Times New Roman" w:hAnsi="Times New Roman" w:cs="Times New Roman"/>
        </w:rPr>
        <w:t xml:space="preserve">rmed because of valve blasting. </w:t>
      </w:r>
      <w:r w:rsidRPr="005815CB" w:rsidR="008714EF">
        <w:rPr>
          <w:rFonts w:ascii="Times New Roman" w:hAnsi="Times New Roman" w:cs="Times New Roman"/>
        </w:rPr>
        <w:t xml:space="preserve">Another issue that shall be </w:t>
      </w:r>
      <w:r w:rsidRPr="005815CB" w:rsidR="00CB320D">
        <w:rPr>
          <w:rFonts w:ascii="Times New Roman" w:hAnsi="Times New Roman" w:cs="Times New Roman"/>
        </w:rPr>
        <w:t>evaluated</w:t>
      </w:r>
      <w:r w:rsidRPr="005815CB" w:rsidR="008714EF">
        <w:rPr>
          <w:rFonts w:ascii="Times New Roman" w:hAnsi="Times New Roman" w:cs="Times New Roman"/>
        </w:rPr>
        <w:t xml:space="preserve"> is </w:t>
      </w:r>
      <w:r w:rsidRPr="005815CB" w:rsidR="00CB320D">
        <w:rPr>
          <w:rFonts w:ascii="Times New Roman" w:hAnsi="Times New Roman" w:cs="Times New Roman"/>
        </w:rPr>
        <w:t xml:space="preserve">whether </w:t>
      </w:r>
      <w:r w:rsidRPr="005815CB" w:rsidR="00CB320D">
        <w:rPr>
          <w:rFonts w:ascii="Times New Roman" w:hAnsi="Times New Roman" w:cs="Times New Roman"/>
        </w:rPr>
        <w:t>Timmco</w:t>
      </w:r>
      <w:r w:rsidRPr="005815CB" w:rsidR="00CB320D">
        <w:rPr>
          <w:rFonts w:ascii="Times New Roman" w:hAnsi="Times New Roman" w:cs="Times New Roman"/>
        </w:rPr>
        <w:t xml:space="preserve"> organization is capable of litigating for product liability if the </w:t>
      </w:r>
      <w:r w:rsidRPr="005815CB" w:rsidR="0060354F">
        <w:rPr>
          <w:rFonts w:ascii="Times New Roman" w:hAnsi="Times New Roman" w:cs="Times New Roman"/>
        </w:rPr>
        <w:t>low-quality</w:t>
      </w:r>
      <w:r w:rsidRPr="005815CB" w:rsidR="00CB320D">
        <w:rPr>
          <w:rFonts w:ascii="Times New Roman" w:hAnsi="Times New Roman" w:cs="Times New Roman"/>
        </w:rPr>
        <w:t xml:space="preserve"> valves from </w:t>
      </w:r>
      <w:r w:rsidRPr="005815CB" w:rsidR="00CB320D">
        <w:rPr>
          <w:rFonts w:ascii="Times New Roman" w:hAnsi="Times New Roman" w:cs="Times New Roman"/>
        </w:rPr>
        <w:t>Sanco</w:t>
      </w:r>
      <w:r w:rsidRPr="005815CB" w:rsidR="00CB320D">
        <w:rPr>
          <w:rFonts w:ascii="Times New Roman" w:hAnsi="Times New Roman" w:cs="Times New Roman"/>
        </w:rPr>
        <w:t xml:space="preserve"> happen to be faulty.</w:t>
      </w:r>
      <w:r w:rsidRPr="005815CB" w:rsidR="0060354F">
        <w:rPr>
          <w:rFonts w:ascii="Times New Roman" w:hAnsi="Times New Roman" w:cs="Times New Roman"/>
        </w:rPr>
        <w:t xml:space="preserve"> The latter issue not only stems from the fact that </w:t>
      </w:r>
      <w:r w:rsidRPr="005815CB" w:rsidR="0060354F">
        <w:rPr>
          <w:rFonts w:ascii="Times New Roman" w:hAnsi="Times New Roman" w:cs="Times New Roman"/>
        </w:rPr>
        <w:t>Sanco</w:t>
      </w:r>
      <w:r w:rsidRPr="005815CB" w:rsidR="0060354F">
        <w:rPr>
          <w:rFonts w:ascii="Times New Roman" w:hAnsi="Times New Roman" w:cs="Times New Roman"/>
        </w:rPr>
        <w:t xml:space="preserve"> hails from a deprived nation but also the nation’s product exportation</w:t>
      </w:r>
      <w:r w:rsidRPr="005815CB" w:rsidR="00B52D4C">
        <w:rPr>
          <w:rFonts w:ascii="Times New Roman" w:hAnsi="Times New Roman" w:cs="Times New Roman"/>
        </w:rPr>
        <w:t xml:space="preserve"> process</w:t>
      </w:r>
      <w:r w:rsidRPr="005815CB" w:rsidR="0060354F">
        <w:rPr>
          <w:rFonts w:ascii="Times New Roman" w:hAnsi="Times New Roman" w:cs="Times New Roman"/>
        </w:rPr>
        <w:t xml:space="preserve"> is influenced by </w:t>
      </w:r>
      <w:r w:rsidRPr="005815CB" w:rsidR="00EA14FF">
        <w:rPr>
          <w:rFonts w:ascii="Times New Roman" w:hAnsi="Times New Roman" w:cs="Times New Roman"/>
        </w:rPr>
        <w:t xml:space="preserve">an excessive number of administrations </w:t>
      </w:r>
      <w:r w:rsidRPr="005815CB" w:rsidR="00D64436">
        <w:rPr>
          <w:rFonts w:ascii="Times New Roman" w:hAnsi="Times New Roman" w:cs="Times New Roman"/>
        </w:rPr>
        <w:t>through</w:t>
      </w:r>
      <w:r w:rsidRPr="005815CB" w:rsidR="00EA14FF">
        <w:rPr>
          <w:rFonts w:ascii="Times New Roman" w:hAnsi="Times New Roman" w:cs="Times New Roman"/>
        </w:rPr>
        <w:t xml:space="preserve"> corruption besides conceivable political influence in </w:t>
      </w:r>
      <w:r w:rsidRPr="005815CB" w:rsidR="00EA14FF">
        <w:rPr>
          <w:rFonts w:ascii="Times New Roman" w:hAnsi="Times New Roman" w:cs="Times New Roman"/>
        </w:rPr>
        <w:t>Slawrovia</w:t>
      </w:r>
      <w:r w:rsidRPr="005815CB" w:rsidR="00EA14FF">
        <w:rPr>
          <w:rFonts w:ascii="Times New Roman" w:hAnsi="Times New Roman" w:cs="Times New Roman"/>
        </w:rPr>
        <w:t>.</w:t>
      </w:r>
      <w:r w:rsidRPr="005815CB" w:rsidR="00235D6E">
        <w:rPr>
          <w:rFonts w:ascii="Times New Roman" w:hAnsi="Times New Roman" w:cs="Times New Roman"/>
        </w:rPr>
        <w:t xml:space="preserve"> Corruption issues and related social-economic impacts will also be evaluated. </w:t>
      </w:r>
      <w:r w:rsidRPr="005815CB" w:rsidR="00115670">
        <w:rPr>
          <w:rFonts w:ascii="Times New Roman" w:hAnsi="Times New Roman" w:cs="Times New Roman"/>
        </w:rPr>
        <w:t>Correspondingly, not only is the proposed advertisement deceptive but also depraved</w:t>
      </w:r>
      <w:r w:rsidRPr="005815CB" w:rsidR="0030015C">
        <w:rPr>
          <w:rFonts w:ascii="Times New Roman" w:hAnsi="Times New Roman" w:cs="Times New Roman"/>
        </w:rPr>
        <w:t>.</w:t>
      </w:r>
      <w:r w:rsidRPr="005815CB" w:rsidR="00577A22">
        <w:rPr>
          <w:rFonts w:ascii="Times New Roman" w:hAnsi="Times New Roman" w:cs="Times New Roman"/>
        </w:rPr>
        <w:t xml:space="preserve"> Hence, t</w:t>
      </w:r>
      <w:r w:rsidRPr="005815CB" w:rsidR="000A4992">
        <w:rPr>
          <w:rFonts w:ascii="Times New Roman" w:hAnsi="Times New Roman" w:cs="Times New Roman"/>
        </w:rPr>
        <w:t xml:space="preserve">his </w:t>
      </w:r>
      <w:r w:rsidRPr="005815CB" w:rsidR="00CF4367">
        <w:rPr>
          <w:rFonts w:ascii="Times New Roman" w:hAnsi="Times New Roman" w:cs="Times New Roman"/>
        </w:rPr>
        <w:t>examination</w:t>
      </w:r>
      <w:r w:rsidRPr="005815CB" w:rsidR="000A4992">
        <w:rPr>
          <w:rFonts w:ascii="Times New Roman" w:hAnsi="Times New Roman" w:cs="Times New Roman"/>
        </w:rPr>
        <w:t xml:space="preserve"> equally evaluate</w:t>
      </w:r>
      <w:r w:rsidRPr="005815CB" w:rsidR="00CF4367">
        <w:rPr>
          <w:rFonts w:ascii="Times New Roman" w:hAnsi="Times New Roman" w:cs="Times New Roman"/>
        </w:rPr>
        <w:t>s</w:t>
      </w:r>
      <w:r w:rsidRPr="005815CB" w:rsidR="001A01CC">
        <w:rPr>
          <w:rFonts w:ascii="Times New Roman" w:hAnsi="Times New Roman" w:cs="Times New Roman"/>
        </w:rPr>
        <w:t xml:space="preserve"> </w:t>
      </w:r>
      <w:r w:rsidRPr="005815CB" w:rsidR="00CF4367">
        <w:rPr>
          <w:rFonts w:ascii="Times New Roman" w:hAnsi="Times New Roman" w:cs="Times New Roman"/>
        </w:rPr>
        <w:t>misleading</w:t>
      </w:r>
      <w:r w:rsidRPr="005815CB" w:rsidR="001A01CC">
        <w:rPr>
          <w:rFonts w:ascii="Times New Roman" w:hAnsi="Times New Roman" w:cs="Times New Roman"/>
        </w:rPr>
        <w:t xml:space="preserve"> </w:t>
      </w:r>
      <w:r w:rsidRPr="005815CB" w:rsidR="00CF4367">
        <w:rPr>
          <w:rFonts w:ascii="Times New Roman" w:hAnsi="Times New Roman" w:cs="Times New Roman"/>
        </w:rPr>
        <w:t>commercial</w:t>
      </w:r>
      <w:r w:rsidRPr="005815CB" w:rsidR="001A01CC">
        <w:rPr>
          <w:rFonts w:ascii="Times New Roman" w:hAnsi="Times New Roman" w:cs="Times New Roman"/>
        </w:rPr>
        <w:t xml:space="preserve"> </w:t>
      </w:r>
      <w:r w:rsidRPr="005815CB" w:rsidR="00CF4367">
        <w:rPr>
          <w:rFonts w:ascii="Times New Roman" w:hAnsi="Times New Roman" w:cs="Times New Roman"/>
        </w:rPr>
        <w:t>and associated legal as well as moral issues</w:t>
      </w:r>
      <w:r w:rsidRPr="005815CB" w:rsidR="001A01CC">
        <w:rPr>
          <w:rFonts w:ascii="Times New Roman" w:hAnsi="Times New Roman" w:cs="Times New Roman"/>
        </w:rPr>
        <w:t>.</w:t>
      </w:r>
    </w:p>
    <w:p w:rsidR="00475B21" w:rsidRPr="005815CB" w:rsidP="005815CB" w14:paraId="15FDF814" w14:textId="501C4359">
      <w:pPr>
        <w:spacing w:line="480" w:lineRule="auto"/>
        <w:jc w:val="center"/>
        <w:rPr>
          <w:rFonts w:ascii="Times New Roman" w:hAnsi="Times New Roman" w:cs="Times New Roman"/>
          <w:b/>
        </w:rPr>
      </w:pPr>
      <w:r w:rsidRPr="005815CB">
        <w:rPr>
          <w:rFonts w:ascii="Times New Roman" w:hAnsi="Times New Roman" w:cs="Times New Roman"/>
          <w:b/>
        </w:rPr>
        <w:t xml:space="preserve">Breach </w:t>
      </w:r>
      <w:r w:rsidRPr="005815CB" w:rsidR="00320D13">
        <w:rPr>
          <w:rFonts w:ascii="Times New Roman" w:hAnsi="Times New Roman" w:cs="Times New Roman"/>
          <w:b/>
        </w:rPr>
        <w:t>of Contract and Remedies</w:t>
      </w:r>
    </w:p>
    <w:p w:rsidR="003A595D" w:rsidRPr="005815CB" w:rsidP="005815CB" w14:paraId="42B0C5CC" w14:textId="6039B014">
      <w:pPr>
        <w:spacing w:line="480" w:lineRule="auto"/>
        <w:ind w:firstLine="720"/>
        <w:rPr>
          <w:rFonts w:ascii="Times New Roman" w:hAnsi="Times New Roman" w:cs="Times New Roman"/>
        </w:rPr>
      </w:pPr>
      <w:r w:rsidRPr="005815CB">
        <w:rPr>
          <w:rFonts w:ascii="Times New Roman" w:hAnsi="Times New Roman" w:cs="Times New Roman"/>
        </w:rPr>
        <w:t>After</w:t>
      </w:r>
      <w:r w:rsidRPr="005815CB" w:rsidR="000C7505">
        <w:rPr>
          <w:rFonts w:ascii="Times New Roman" w:hAnsi="Times New Roman" w:cs="Times New Roman"/>
        </w:rPr>
        <w:t xml:space="preserve"> two or more parties enter into a contract, th</w:t>
      </w:r>
      <w:r w:rsidRPr="005815CB" w:rsidR="006B0911">
        <w:rPr>
          <w:rFonts w:ascii="Times New Roman" w:hAnsi="Times New Roman" w:cs="Times New Roman"/>
        </w:rPr>
        <w:t>e</w:t>
      </w:r>
      <w:r w:rsidRPr="005815CB" w:rsidR="000C7505">
        <w:rPr>
          <w:rFonts w:ascii="Times New Roman" w:hAnsi="Times New Roman" w:cs="Times New Roman"/>
        </w:rPr>
        <w:t xml:space="preserve"> agreement legally bind</w:t>
      </w:r>
      <w:r w:rsidRPr="005815CB" w:rsidR="006B0911">
        <w:rPr>
          <w:rFonts w:ascii="Times New Roman" w:hAnsi="Times New Roman" w:cs="Times New Roman"/>
        </w:rPr>
        <w:t>s</w:t>
      </w:r>
      <w:r w:rsidRPr="005815CB" w:rsidR="000C7505">
        <w:rPr>
          <w:rFonts w:ascii="Times New Roman" w:hAnsi="Times New Roman" w:cs="Times New Roman"/>
        </w:rPr>
        <w:t xml:space="preserve"> them compelling them to </w:t>
      </w:r>
      <w:r w:rsidRPr="005815CB" w:rsidR="006B0911">
        <w:rPr>
          <w:rFonts w:ascii="Times New Roman" w:hAnsi="Times New Roman" w:cs="Times New Roman"/>
        </w:rPr>
        <w:t xml:space="preserve">conform to terms of agreement. </w:t>
      </w:r>
      <w:r w:rsidRPr="005815CB" w:rsidR="005B2B13">
        <w:rPr>
          <w:rFonts w:ascii="Times New Roman" w:hAnsi="Times New Roman" w:cs="Times New Roman"/>
        </w:rPr>
        <w:t xml:space="preserve">However, a breach of contract </w:t>
      </w:r>
      <w:r w:rsidRPr="005815CB" w:rsidR="000D2A62">
        <w:rPr>
          <w:rFonts w:ascii="Times New Roman" w:hAnsi="Times New Roman" w:cs="Times New Roman"/>
        </w:rPr>
        <w:t>comes to being</w:t>
      </w:r>
      <w:r w:rsidRPr="005815CB" w:rsidR="005B2B13">
        <w:rPr>
          <w:rFonts w:ascii="Times New Roman" w:hAnsi="Times New Roman" w:cs="Times New Roman"/>
        </w:rPr>
        <w:t xml:space="preserve"> following nonperfor</w:t>
      </w:r>
      <w:r w:rsidRPr="005815CB" w:rsidR="003847FD">
        <w:rPr>
          <w:rFonts w:ascii="Times New Roman" w:hAnsi="Times New Roman" w:cs="Times New Roman"/>
        </w:rPr>
        <w:t>mance of the contract based on conditions agreed on before.</w:t>
      </w:r>
      <w:r w:rsidRPr="005815CB" w:rsidR="00C22CFF">
        <w:rPr>
          <w:rFonts w:ascii="Times New Roman" w:hAnsi="Times New Roman" w:cs="Times New Roman"/>
        </w:rPr>
        <w:t xml:space="preserve"> In addition, in circumstances where the contracting party conducts itself in bad faith in attempt to </w:t>
      </w:r>
      <w:r w:rsidRPr="005815CB" w:rsidR="00C22CFF">
        <w:rPr>
          <w:rFonts w:ascii="Times New Roman" w:hAnsi="Times New Roman" w:cs="Times New Roman"/>
        </w:rPr>
        <w:t xml:space="preserve">circumvent carrying out the agreement, </w:t>
      </w:r>
      <w:r w:rsidRPr="005815CB" w:rsidR="000A10B4">
        <w:rPr>
          <w:rFonts w:ascii="Times New Roman" w:hAnsi="Times New Roman" w:cs="Times New Roman"/>
        </w:rPr>
        <w:t xml:space="preserve">as the court decided in Willard v </w:t>
      </w:r>
      <w:r w:rsidRPr="005815CB" w:rsidR="000A10B4">
        <w:rPr>
          <w:rFonts w:ascii="Times New Roman" w:hAnsi="Times New Roman" w:cs="Times New Roman"/>
        </w:rPr>
        <w:t>Tayloe</w:t>
      </w:r>
      <w:r w:rsidRPr="005815CB" w:rsidR="000A10B4">
        <w:rPr>
          <w:rFonts w:ascii="Times New Roman" w:hAnsi="Times New Roman" w:cs="Times New Roman"/>
        </w:rPr>
        <w:t xml:space="preserve"> (1869) case, </w:t>
      </w:r>
      <w:r w:rsidRPr="005815CB" w:rsidR="004C7BDE">
        <w:rPr>
          <w:rFonts w:ascii="Times New Roman" w:hAnsi="Times New Roman" w:cs="Times New Roman"/>
        </w:rPr>
        <w:t xml:space="preserve">that </w:t>
      </w:r>
      <w:r w:rsidRPr="005815CB" w:rsidR="00591E39">
        <w:rPr>
          <w:rFonts w:ascii="Times New Roman" w:hAnsi="Times New Roman" w:cs="Times New Roman"/>
        </w:rPr>
        <w:t xml:space="preserve">such a party is subject to being issued with </w:t>
      </w:r>
      <w:r w:rsidRPr="005815CB" w:rsidR="004C7BDE">
        <w:rPr>
          <w:rFonts w:ascii="Times New Roman" w:hAnsi="Times New Roman" w:cs="Times New Roman"/>
        </w:rPr>
        <w:t>specific performance</w:t>
      </w:r>
      <w:r w:rsidRPr="005815CB" w:rsidR="00C11783">
        <w:rPr>
          <w:rFonts w:ascii="Times New Roman" w:hAnsi="Times New Roman" w:cs="Times New Roman"/>
        </w:rPr>
        <w:t xml:space="preserve"> (</w:t>
      </w:r>
      <w:r w:rsidRPr="005815CB" w:rsidR="00C11783">
        <w:rPr>
          <w:rFonts w:ascii="Times New Roman" w:hAnsi="Times New Roman" w:cs="Times New Roman"/>
          <w:color w:val="222222"/>
          <w:shd w:val="clear" w:color="auto" w:fill="FFFFFF"/>
        </w:rPr>
        <w:t>Rosenn</w:t>
      </w:r>
      <w:r w:rsidRPr="005815CB" w:rsidR="00C11783">
        <w:rPr>
          <w:rFonts w:ascii="Times New Roman" w:hAnsi="Times New Roman" w:cs="Times New Roman"/>
          <w:color w:val="222222"/>
          <w:shd w:val="clear" w:color="auto" w:fill="FFFFFF"/>
        </w:rPr>
        <w:t>, 2015)</w:t>
      </w:r>
      <w:r w:rsidRPr="005815CB" w:rsidR="00591E39">
        <w:rPr>
          <w:rFonts w:ascii="Times New Roman" w:hAnsi="Times New Roman" w:cs="Times New Roman"/>
        </w:rPr>
        <w:t>. The latter aspect is an order by the c</w:t>
      </w:r>
      <w:r w:rsidRPr="005815CB" w:rsidR="004C7BDE">
        <w:rPr>
          <w:rFonts w:ascii="Times New Roman" w:hAnsi="Times New Roman" w:cs="Times New Roman"/>
        </w:rPr>
        <w:t xml:space="preserve">ourt </w:t>
      </w:r>
      <w:r w:rsidRPr="005815CB" w:rsidR="008365DE">
        <w:rPr>
          <w:rFonts w:ascii="Times New Roman" w:hAnsi="Times New Roman" w:cs="Times New Roman"/>
        </w:rPr>
        <w:t>coercing a party</w:t>
      </w:r>
      <w:r w:rsidRPr="005815CB" w:rsidR="004C7BDE">
        <w:rPr>
          <w:rFonts w:ascii="Times New Roman" w:hAnsi="Times New Roman" w:cs="Times New Roman"/>
        </w:rPr>
        <w:t xml:space="preserve"> involved</w:t>
      </w:r>
      <w:r w:rsidRPr="005815CB" w:rsidR="00370953">
        <w:rPr>
          <w:rFonts w:ascii="Times New Roman" w:hAnsi="Times New Roman" w:cs="Times New Roman"/>
        </w:rPr>
        <w:t xml:space="preserve"> in</w:t>
      </w:r>
      <w:r w:rsidRPr="005815CB" w:rsidR="004C7BDE">
        <w:rPr>
          <w:rFonts w:ascii="Times New Roman" w:hAnsi="Times New Roman" w:cs="Times New Roman"/>
        </w:rPr>
        <w:t xml:space="preserve"> an agreement to </w:t>
      </w:r>
      <w:r w:rsidRPr="005815CB" w:rsidR="00370953">
        <w:rPr>
          <w:rFonts w:ascii="Times New Roman" w:hAnsi="Times New Roman" w:cs="Times New Roman"/>
        </w:rPr>
        <w:t>carry out</w:t>
      </w:r>
      <w:r w:rsidRPr="005815CB" w:rsidR="004C7BDE">
        <w:rPr>
          <w:rFonts w:ascii="Times New Roman" w:hAnsi="Times New Roman" w:cs="Times New Roman"/>
        </w:rPr>
        <w:t xml:space="preserve"> what they guaranteed they would do in the agreement.</w:t>
      </w:r>
      <w:r w:rsidRPr="005815CB" w:rsidR="00946D4B">
        <w:rPr>
          <w:rFonts w:ascii="Times New Roman" w:hAnsi="Times New Roman" w:cs="Times New Roman"/>
        </w:rPr>
        <w:t xml:space="preserve"> </w:t>
      </w:r>
    </w:p>
    <w:p w:rsidR="005815CB" w:rsidRPr="005815CB" w:rsidP="005815CB" w14:paraId="60C459ED" w14:textId="2478B853">
      <w:pPr>
        <w:spacing w:line="480" w:lineRule="auto"/>
        <w:ind w:firstLine="720"/>
        <w:rPr>
          <w:rFonts w:ascii="Times New Roman" w:hAnsi="Times New Roman" w:cs="Times New Roman"/>
        </w:rPr>
      </w:pPr>
      <w:r w:rsidRPr="005815CB">
        <w:rPr>
          <w:rFonts w:ascii="Times New Roman" w:hAnsi="Times New Roman" w:cs="Times New Roman"/>
        </w:rPr>
        <w:t>Based on the circumstances presented in this case study</w:t>
      </w:r>
      <w:r w:rsidRPr="005815CB" w:rsidR="00F86F9D">
        <w:rPr>
          <w:rFonts w:ascii="Times New Roman" w:hAnsi="Times New Roman" w:cs="Times New Roman"/>
        </w:rPr>
        <w:t>’s</w:t>
      </w:r>
      <w:r w:rsidRPr="005815CB">
        <w:rPr>
          <w:rFonts w:ascii="Times New Roman" w:hAnsi="Times New Roman" w:cs="Times New Roman"/>
        </w:rPr>
        <w:t xml:space="preserve"> scenario, </w:t>
      </w:r>
      <w:r w:rsidRPr="005815CB" w:rsidR="00EE408B">
        <w:rPr>
          <w:rFonts w:ascii="Times New Roman" w:hAnsi="Times New Roman" w:cs="Times New Roman"/>
        </w:rPr>
        <w:t xml:space="preserve">in regard to the </w:t>
      </w:r>
      <w:r w:rsidRPr="005815CB" w:rsidR="00762696">
        <w:rPr>
          <w:rFonts w:ascii="Times New Roman" w:hAnsi="Times New Roman" w:cs="Times New Roman"/>
        </w:rPr>
        <w:t>multitudes of Americans doubling as netizens who are at a brink of being rendered jobless as a result of nonper</w:t>
      </w:r>
      <w:r w:rsidRPr="005815CB">
        <w:rPr>
          <w:rFonts w:ascii="Times New Roman" w:hAnsi="Times New Roman" w:cs="Times New Roman"/>
        </w:rPr>
        <w:t>formance of depicted agreement (</w:t>
      </w:r>
      <w:r w:rsidRPr="005815CB">
        <w:rPr>
          <w:rFonts w:ascii="Times New Roman" w:hAnsi="Times New Roman" w:cs="Times New Roman"/>
        </w:rPr>
        <w:t>Mallor</w:t>
      </w:r>
      <w:r w:rsidRPr="005815CB">
        <w:rPr>
          <w:rFonts w:ascii="Times New Roman" w:hAnsi="Times New Roman" w:cs="Times New Roman"/>
        </w:rPr>
        <w:t xml:space="preserve"> et al., 2010). Similarly, </w:t>
      </w:r>
      <w:r w:rsidRPr="005815CB" w:rsidR="00846C38">
        <w:rPr>
          <w:rFonts w:ascii="Times New Roman" w:hAnsi="Times New Roman" w:cs="Times New Roman"/>
        </w:rPr>
        <w:t>as well as</w:t>
      </w:r>
      <w:r w:rsidRPr="005815CB" w:rsidR="00762696">
        <w:rPr>
          <w:rFonts w:ascii="Times New Roman" w:hAnsi="Times New Roman" w:cs="Times New Roman"/>
        </w:rPr>
        <w:t xml:space="preserve"> the obvious truth that an instance of such a breach will be perceived to be in bad faith, it is highly probable that the court’s decision will favor </w:t>
      </w:r>
      <w:r w:rsidRPr="005815CB" w:rsidR="00762696">
        <w:rPr>
          <w:rFonts w:ascii="Times New Roman" w:hAnsi="Times New Roman" w:cs="Times New Roman"/>
        </w:rPr>
        <w:t>Blagg</w:t>
      </w:r>
      <w:r w:rsidRPr="005815CB" w:rsidR="00762696">
        <w:rPr>
          <w:rFonts w:ascii="Times New Roman" w:hAnsi="Times New Roman" w:cs="Times New Roman"/>
        </w:rPr>
        <w:t xml:space="preserve"> </w:t>
      </w:r>
      <w:r w:rsidRPr="005815CB" w:rsidR="00F119AF">
        <w:rPr>
          <w:rFonts w:ascii="Times New Roman" w:hAnsi="Times New Roman" w:cs="Times New Roman"/>
        </w:rPr>
        <w:t>Industries</w:t>
      </w:r>
      <w:r w:rsidRPr="005815CB" w:rsidR="00762696">
        <w:rPr>
          <w:rFonts w:ascii="Times New Roman" w:hAnsi="Times New Roman" w:cs="Times New Roman"/>
        </w:rPr>
        <w:t>.</w:t>
      </w:r>
      <w:r w:rsidRPr="005815CB" w:rsidR="00F119AF">
        <w:rPr>
          <w:rFonts w:ascii="Times New Roman" w:hAnsi="Times New Roman" w:cs="Times New Roman"/>
        </w:rPr>
        <w:t xml:space="preserve"> </w:t>
      </w:r>
      <w:r w:rsidRPr="005815CB" w:rsidR="0033752F">
        <w:rPr>
          <w:rFonts w:ascii="Times New Roman" w:hAnsi="Times New Roman" w:cs="Times New Roman"/>
        </w:rPr>
        <w:t xml:space="preserve">The aforementioned case of Willard v </w:t>
      </w:r>
      <w:r w:rsidRPr="005815CB" w:rsidR="0033752F">
        <w:rPr>
          <w:rFonts w:ascii="Times New Roman" w:hAnsi="Times New Roman" w:cs="Times New Roman"/>
        </w:rPr>
        <w:t>Tayloe</w:t>
      </w:r>
      <w:r w:rsidRPr="005815CB" w:rsidR="0033752F">
        <w:rPr>
          <w:rFonts w:ascii="Times New Roman" w:hAnsi="Times New Roman" w:cs="Times New Roman"/>
        </w:rPr>
        <w:t xml:space="preserve"> saw a judge state that </w:t>
      </w:r>
      <w:r w:rsidRPr="005815CB" w:rsidR="00132091">
        <w:rPr>
          <w:rFonts w:ascii="Times New Roman" w:hAnsi="Times New Roman" w:cs="Times New Roman"/>
        </w:rPr>
        <w:t xml:space="preserve">the court of justice </w:t>
      </w:r>
      <w:r w:rsidRPr="005815CB" w:rsidR="005F7C69">
        <w:rPr>
          <w:rFonts w:ascii="Times New Roman" w:hAnsi="Times New Roman" w:cs="Times New Roman"/>
        </w:rPr>
        <w:t>shall</w:t>
      </w:r>
      <w:r w:rsidRPr="005815CB" w:rsidR="00132091">
        <w:rPr>
          <w:rFonts w:ascii="Times New Roman" w:hAnsi="Times New Roman" w:cs="Times New Roman"/>
        </w:rPr>
        <w:t xml:space="preserve"> </w:t>
      </w:r>
      <w:r w:rsidRPr="005815CB" w:rsidR="000143C7">
        <w:rPr>
          <w:rFonts w:ascii="Times New Roman" w:hAnsi="Times New Roman" w:cs="Times New Roman"/>
        </w:rPr>
        <w:t>impose</w:t>
      </w:r>
      <w:r w:rsidRPr="005815CB" w:rsidR="00132091">
        <w:rPr>
          <w:rFonts w:ascii="Times New Roman" w:hAnsi="Times New Roman" w:cs="Times New Roman"/>
        </w:rPr>
        <w:t xml:space="preserve"> an agreement for </w:t>
      </w:r>
      <w:r w:rsidRPr="005815CB" w:rsidR="00A92557">
        <w:rPr>
          <w:rFonts w:ascii="Times New Roman" w:hAnsi="Times New Roman" w:cs="Times New Roman"/>
        </w:rPr>
        <w:t xml:space="preserve">specific performance </w:t>
      </w:r>
      <w:r w:rsidRPr="005815CB" w:rsidR="000D346D">
        <w:rPr>
          <w:rFonts w:ascii="Times New Roman" w:hAnsi="Times New Roman" w:cs="Times New Roman"/>
        </w:rPr>
        <w:t>in favor of the party</w:t>
      </w:r>
      <w:r w:rsidRPr="005815CB" w:rsidR="00132091">
        <w:rPr>
          <w:rFonts w:ascii="Times New Roman" w:hAnsi="Times New Roman" w:cs="Times New Roman"/>
        </w:rPr>
        <w:t xml:space="preserve"> who has </w:t>
      </w:r>
      <w:r w:rsidRPr="005815CB" w:rsidR="00333B9A">
        <w:rPr>
          <w:rFonts w:ascii="Times New Roman" w:hAnsi="Times New Roman" w:cs="Times New Roman"/>
        </w:rPr>
        <w:t>r</w:t>
      </w:r>
      <w:r w:rsidRPr="005815CB" w:rsidR="00C14F5D">
        <w:rPr>
          <w:rFonts w:ascii="Times New Roman" w:hAnsi="Times New Roman" w:cs="Times New Roman"/>
        </w:rPr>
        <w:t>eason</w:t>
      </w:r>
      <w:r w:rsidRPr="005815CB" w:rsidR="00132091">
        <w:rPr>
          <w:rFonts w:ascii="Times New Roman" w:hAnsi="Times New Roman" w:cs="Times New Roman"/>
        </w:rPr>
        <w:t xml:space="preserve"> a</w:t>
      </w:r>
      <w:r w:rsidRPr="005815CB" w:rsidR="000D346D">
        <w:rPr>
          <w:rFonts w:ascii="Times New Roman" w:hAnsi="Times New Roman" w:cs="Times New Roman"/>
        </w:rPr>
        <w:t>s well as</w:t>
      </w:r>
      <w:r w:rsidRPr="005815CB" w:rsidR="00132091">
        <w:rPr>
          <w:rFonts w:ascii="Times New Roman" w:hAnsi="Times New Roman" w:cs="Times New Roman"/>
        </w:rPr>
        <w:t xml:space="preserve"> compli</w:t>
      </w:r>
      <w:r w:rsidRPr="005815CB" w:rsidR="00C14F5D">
        <w:rPr>
          <w:rFonts w:ascii="Times New Roman" w:hAnsi="Times New Roman" w:cs="Times New Roman"/>
        </w:rPr>
        <w:t>ed and offered</w:t>
      </w:r>
      <w:r w:rsidRPr="005815CB" w:rsidR="0055721D">
        <w:rPr>
          <w:rFonts w:ascii="Times New Roman" w:hAnsi="Times New Roman" w:cs="Times New Roman"/>
        </w:rPr>
        <w:t xml:space="preserve"> </w:t>
      </w:r>
      <w:r w:rsidRPr="005815CB" w:rsidR="00066252">
        <w:rPr>
          <w:rFonts w:ascii="Times New Roman" w:hAnsi="Times New Roman" w:cs="Times New Roman"/>
        </w:rPr>
        <w:t>term</w:t>
      </w:r>
      <w:r w:rsidRPr="005815CB" w:rsidR="006A398A">
        <w:rPr>
          <w:rFonts w:ascii="Times New Roman" w:hAnsi="Times New Roman" w:cs="Times New Roman"/>
        </w:rPr>
        <w:t>s</w:t>
      </w:r>
      <w:r w:rsidRPr="005815CB" w:rsidR="00066252">
        <w:rPr>
          <w:rFonts w:ascii="Times New Roman" w:hAnsi="Times New Roman" w:cs="Times New Roman"/>
        </w:rPr>
        <w:t xml:space="preserve"> of an agreement</w:t>
      </w:r>
      <w:r w:rsidRPr="005815CB" w:rsidR="0055721D">
        <w:rPr>
          <w:rFonts w:ascii="Times New Roman" w:hAnsi="Times New Roman" w:cs="Times New Roman"/>
        </w:rPr>
        <w:t xml:space="preserve"> in good faith.</w:t>
      </w:r>
    </w:p>
    <w:p w:rsidR="005815CB" w:rsidRPr="005815CB" w:rsidP="005815CB" w14:paraId="0AF4A98B" w14:textId="5F509910">
      <w:pPr>
        <w:spacing w:line="480" w:lineRule="auto"/>
        <w:ind w:firstLine="720"/>
        <w:rPr>
          <w:rFonts w:ascii="Times New Roman" w:hAnsi="Times New Roman" w:cs="Times New Roman"/>
        </w:rPr>
      </w:pPr>
      <w:r w:rsidRPr="005815CB">
        <w:rPr>
          <w:rFonts w:ascii="Times New Roman" w:hAnsi="Times New Roman" w:cs="Times New Roman"/>
        </w:rPr>
        <w:t xml:space="preserve">Following a court’s decision in New York, U.S. in the case Bancorp v </w:t>
      </w:r>
      <w:r w:rsidRPr="005815CB">
        <w:rPr>
          <w:rFonts w:ascii="Times New Roman" w:hAnsi="Times New Roman" w:cs="Times New Roman"/>
        </w:rPr>
        <w:t>Ameriquest</w:t>
      </w:r>
      <w:r w:rsidRPr="005815CB">
        <w:rPr>
          <w:rFonts w:ascii="Times New Roman" w:hAnsi="Times New Roman" w:cs="Times New Roman"/>
        </w:rPr>
        <w:t xml:space="preserve"> [2004], it was argued that the </w:t>
      </w:r>
      <w:r w:rsidRPr="005815CB" w:rsidR="00B77B0A">
        <w:rPr>
          <w:rFonts w:ascii="Times New Roman" w:hAnsi="Times New Roman" w:cs="Times New Roman"/>
        </w:rPr>
        <w:t>insolvent</w:t>
      </w:r>
      <w:r w:rsidRPr="005815CB">
        <w:rPr>
          <w:rFonts w:ascii="Times New Roman" w:hAnsi="Times New Roman" w:cs="Times New Roman"/>
        </w:rPr>
        <w:t xml:space="preserve"> contract of one party was not a justifiable cause why one ought</w:t>
      </w:r>
      <w:r w:rsidRPr="005815CB" w:rsidR="0084510A">
        <w:rPr>
          <w:rFonts w:ascii="Times New Roman" w:hAnsi="Times New Roman" w:cs="Times New Roman"/>
        </w:rPr>
        <w:t xml:space="preserve"> </w:t>
      </w:r>
      <w:r w:rsidRPr="005815CB" w:rsidR="00176CB1">
        <w:rPr>
          <w:rFonts w:ascii="Times New Roman" w:hAnsi="Times New Roman" w:cs="Times New Roman"/>
        </w:rPr>
        <w:t>not to</w:t>
      </w:r>
      <w:r w:rsidRPr="005815CB" w:rsidR="0084510A">
        <w:rPr>
          <w:rFonts w:ascii="Times New Roman" w:hAnsi="Times New Roman" w:cs="Times New Roman"/>
        </w:rPr>
        <w:t xml:space="preserve"> implement</w:t>
      </w:r>
      <w:r w:rsidRPr="005815CB">
        <w:rPr>
          <w:rFonts w:ascii="Times New Roman" w:hAnsi="Times New Roman" w:cs="Times New Roman"/>
        </w:rPr>
        <w:t xml:space="preserve"> an agreement as legally mandated</w:t>
      </w:r>
      <w:r w:rsidRPr="005815CB" w:rsidR="002F4189">
        <w:rPr>
          <w:rFonts w:ascii="Times New Roman" w:hAnsi="Times New Roman" w:cs="Times New Roman"/>
        </w:rPr>
        <w:t xml:space="preserve"> of him</w:t>
      </w:r>
      <w:r w:rsidRPr="005815CB" w:rsidR="00C11783">
        <w:rPr>
          <w:rFonts w:ascii="Times New Roman" w:hAnsi="Times New Roman" w:cs="Times New Roman"/>
        </w:rPr>
        <w:t xml:space="preserve"> (</w:t>
      </w:r>
      <w:r w:rsidRPr="005815CB" w:rsidR="00C11783">
        <w:rPr>
          <w:rFonts w:ascii="Times New Roman" w:hAnsi="Times New Roman" w:cs="Times New Roman"/>
          <w:color w:val="222222"/>
          <w:shd w:val="clear" w:color="auto" w:fill="FFFFFF"/>
        </w:rPr>
        <w:t>Georg</w:t>
      </w:r>
      <w:r w:rsidRPr="005815CB" w:rsidR="00C11783">
        <w:rPr>
          <w:rFonts w:ascii="Times New Roman" w:hAnsi="Times New Roman" w:cs="Times New Roman"/>
          <w:color w:val="222222"/>
          <w:shd w:val="clear" w:color="auto" w:fill="FFFFFF"/>
        </w:rPr>
        <w:t xml:space="preserve">e &amp; </w:t>
      </w:r>
      <w:r w:rsidRPr="005815CB" w:rsidR="00C11783">
        <w:rPr>
          <w:rFonts w:ascii="Times New Roman" w:hAnsi="Times New Roman" w:cs="Times New Roman"/>
          <w:color w:val="222222"/>
          <w:shd w:val="clear" w:color="auto" w:fill="FFFFFF"/>
        </w:rPr>
        <w:t>Korobkin</w:t>
      </w:r>
      <w:r w:rsidRPr="005815CB" w:rsidR="00C11783">
        <w:rPr>
          <w:rFonts w:ascii="Times New Roman" w:hAnsi="Times New Roman" w:cs="Times New Roman"/>
          <w:color w:val="222222"/>
          <w:shd w:val="clear" w:color="auto" w:fill="FFFFFF"/>
        </w:rPr>
        <w:t>, 2016)</w:t>
      </w:r>
      <w:r w:rsidRPr="005815CB" w:rsidR="00853862">
        <w:rPr>
          <w:rFonts w:ascii="Times New Roman" w:hAnsi="Times New Roman" w:cs="Times New Roman"/>
        </w:rPr>
        <w:t>.</w:t>
      </w:r>
      <w:r w:rsidRPr="005815CB" w:rsidR="0084510A">
        <w:rPr>
          <w:rFonts w:ascii="Times New Roman" w:hAnsi="Times New Roman" w:cs="Times New Roman"/>
        </w:rPr>
        <w:t xml:space="preserve"> Nonetheless, </w:t>
      </w:r>
      <w:r w:rsidRPr="005815CB" w:rsidR="0064688B">
        <w:rPr>
          <w:rFonts w:ascii="Times New Roman" w:hAnsi="Times New Roman" w:cs="Times New Roman"/>
        </w:rPr>
        <w:t>contract circumstances are subject to variation, a fact that is profoundly appreciated by the law.</w:t>
      </w:r>
      <w:r w:rsidRPr="005815CB" w:rsidR="00CD0783">
        <w:rPr>
          <w:rFonts w:ascii="Times New Roman" w:hAnsi="Times New Roman" w:cs="Times New Roman"/>
        </w:rPr>
        <w:t xml:space="preserve"> In case of this modification, it is equally </w:t>
      </w:r>
      <w:r w:rsidRPr="005815CB" w:rsidR="003A44DD">
        <w:rPr>
          <w:rFonts w:ascii="Times New Roman" w:hAnsi="Times New Roman" w:cs="Times New Roman"/>
        </w:rPr>
        <w:t>acknowledged by the law that</w:t>
      </w:r>
      <w:r w:rsidRPr="005815CB" w:rsidR="00AC44CF">
        <w:rPr>
          <w:rFonts w:ascii="Times New Roman" w:hAnsi="Times New Roman" w:cs="Times New Roman"/>
        </w:rPr>
        <w:t xml:space="preserve"> the aptitude to carry out the contract wo</w:t>
      </w:r>
      <w:r w:rsidRPr="005815CB" w:rsidR="00176517">
        <w:rPr>
          <w:rFonts w:ascii="Times New Roman" w:hAnsi="Times New Roman" w:cs="Times New Roman"/>
        </w:rPr>
        <w:t>u</w:t>
      </w:r>
      <w:r w:rsidRPr="005815CB" w:rsidR="00AC44CF">
        <w:rPr>
          <w:rFonts w:ascii="Times New Roman" w:hAnsi="Times New Roman" w:cs="Times New Roman"/>
        </w:rPr>
        <w:t>ld be affected.</w:t>
      </w:r>
      <w:r w:rsidRPr="005815CB" w:rsidR="00B968AB">
        <w:rPr>
          <w:rFonts w:ascii="Times New Roman" w:hAnsi="Times New Roman" w:cs="Times New Roman"/>
        </w:rPr>
        <w:t xml:space="preserve"> In this case, </w:t>
      </w:r>
      <w:r w:rsidRPr="005815CB" w:rsidR="00B968AB">
        <w:rPr>
          <w:rFonts w:ascii="Times New Roman" w:hAnsi="Times New Roman" w:cs="Times New Roman"/>
        </w:rPr>
        <w:t>Timmco</w:t>
      </w:r>
      <w:r w:rsidRPr="005815CB" w:rsidR="00B968AB">
        <w:rPr>
          <w:rFonts w:ascii="Times New Roman" w:hAnsi="Times New Roman" w:cs="Times New Roman"/>
        </w:rPr>
        <w:t xml:space="preserve"> raises economic consideration, this is a realistic</w:t>
      </w:r>
      <w:r w:rsidRPr="005815CB" w:rsidR="00C96CCD">
        <w:rPr>
          <w:rFonts w:ascii="Times New Roman" w:hAnsi="Times New Roman" w:cs="Times New Roman"/>
        </w:rPr>
        <w:t xml:space="preserve"> aspect</w:t>
      </w:r>
      <w:r w:rsidRPr="005815CB" w:rsidR="00B968AB">
        <w:rPr>
          <w:rFonts w:ascii="Times New Roman" w:hAnsi="Times New Roman" w:cs="Times New Roman"/>
        </w:rPr>
        <w:t xml:space="preserve"> worth considering</w:t>
      </w:r>
      <w:r w:rsidRPr="005815CB" w:rsidR="001D33ED">
        <w:rPr>
          <w:rFonts w:ascii="Times New Roman" w:hAnsi="Times New Roman" w:cs="Times New Roman"/>
        </w:rPr>
        <w:t>.</w:t>
      </w:r>
      <w:r w:rsidRPr="005815CB" w:rsidR="00E67297">
        <w:rPr>
          <w:rFonts w:ascii="Times New Roman" w:hAnsi="Times New Roman" w:cs="Times New Roman"/>
        </w:rPr>
        <w:t xml:space="preserve"> Rather than declining to </w:t>
      </w:r>
      <w:r w:rsidRPr="005815CB" w:rsidR="00D223C8">
        <w:rPr>
          <w:rFonts w:ascii="Times New Roman" w:hAnsi="Times New Roman" w:cs="Times New Roman"/>
        </w:rPr>
        <w:t>carry</w:t>
      </w:r>
      <w:r w:rsidRPr="005815CB" w:rsidR="00E67297">
        <w:rPr>
          <w:rFonts w:ascii="Times New Roman" w:hAnsi="Times New Roman" w:cs="Times New Roman"/>
        </w:rPr>
        <w:t xml:space="preserve"> out the agreement utilizing </w:t>
      </w:r>
      <w:r w:rsidRPr="005815CB" w:rsidR="008A233F">
        <w:rPr>
          <w:rFonts w:ascii="Times New Roman" w:hAnsi="Times New Roman" w:cs="Times New Roman"/>
        </w:rPr>
        <w:t>the proposed conventional</w:t>
      </w:r>
      <w:r w:rsidRPr="005815CB" w:rsidR="00E67297">
        <w:rPr>
          <w:rFonts w:ascii="Times New Roman" w:hAnsi="Times New Roman" w:cs="Times New Roman"/>
        </w:rPr>
        <w:t xml:space="preserve"> </w:t>
      </w:r>
      <w:r w:rsidRPr="005815CB" w:rsidR="008A233F">
        <w:rPr>
          <w:rFonts w:ascii="Times New Roman" w:hAnsi="Times New Roman" w:cs="Times New Roman"/>
        </w:rPr>
        <w:t>ways</w:t>
      </w:r>
      <w:r w:rsidRPr="005815CB" w:rsidR="00E67297">
        <w:rPr>
          <w:rFonts w:ascii="Times New Roman" w:hAnsi="Times New Roman" w:cs="Times New Roman"/>
        </w:rPr>
        <w:t>,</w:t>
      </w:r>
      <w:r w:rsidRPr="005815CB" w:rsidR="00742205">
        <w:rPr>
          <w:rFonts w:ascii="Times New Roman" w:hAnsi="Times New Roman" w:cs="Times New Roman"/>
        </w:rPr>
        <w:t xml:space="preserve"> its</w:t>
      </w:r>
      <w:r w:rsidRPr="005815CB" w:rsidR="00E67297">
        <w:rPr>
          <w:rFonts w:ascii="Times New Roman" w:hAnsi="Times New Roman" w:cs="Times New Roman"/>
        </w:rPr>
        <w:t xml:space="preserve"> administration could consider applying for change of the agreement</w:t>
      </w:r>
      <w:r w:rsidRPr="005815CB">
        <w:rPr>
          <w:rFonts w:ascii="Times New Roman" w:hAnsi="Times New Roman" w:cs="Times New Roman"/>
        </w:rPr>
        <w:t xml:space="preserve"> (</w:t>
      </w:r>
      <w:r w:rsidRPr="005815CB">
        <w:rPr>
          <w:rFonts w:ascii="Times New Roman" w:hAnsi="Times New Roman" w:cs="Times New Roman"/>
          <w:color w:val="222222"/>
          <w:shd w:val="clear" w:color="auto" w:fill="FFFFFF"/>
        </w:rPr>
        <w:t>Luizzo</w:t>
      </w:r>
      <w:r w:rsidRPr="005815CB">
        <w:rPr>
          <w:rFonts w:ascii="Times New Roman" w:hAnsi="Times New Roman" w:cs="Times New Roman"/>
          <w:color w:val="222222"/>
          <w:shd w:val="clear" w:color="auto" w:fill="FFFFFF"/>
        </w:rPr>
        <w:t>, 2013)</w:t>
      </w:r>
      <w:r w:rsidRPr="005815CB" w:rsidR="00E67297">
        <w:rPr>
          <w:rFonts w:ascii="Times New Roman" w:hAnsi="Times New Roman" w:cs="Times New Roman"/>
        </w:rPr>
        <w:t>.</w:t>
      </w:r>
      <w:r w:rsidRPr="005815CB" w:rsidR="00885F58">
        <w:rPr>
          <w:rFonts w:ascii="Times New Roman" w:hAnsi="Times New Roman" w:cs="Times New Roman"/>
        </w:rPr>
        <w:t xml:space="preserve"> The Uniform Commercial Code under article 2-209 provides that through mutual agreement to do so, contracting parties can freely change a contract.</w:t>
      </w:r>
    </w:p>
    <w:p w:rsidR="00824A22" w:rsidRPr="005815CB" w:rsidP="005815CB" w14:paraId="2F91E871" w14:textId="1C929AB1">
      <w:pPr>
        <w:spacing w:line="480" w:lineRule="auto"/>
        <w:ind w:firstLine="720"/>
        <w:rPr>
          <w:rFonts w:ascii="Times New Roman" w:hAnsi="Times New Roman" w:cs="Times New Roman"/>
        </w:rPr>
      </w:pPr>
      <w:r w:rsidRPr="005815CB">
        <w:rPr>
          <w:rFonts w:ascii="Times New Roman" w:hAnsi="Times New Roman" w:cs="Times New Roman"/>
        </w:rPr>
        <w:t xml:space="preserve">From the presented scenario, the business relations </w:t>
      </w:r>
      <w:r w:rsidRPr="005815CB" w:rsidR="005815CB">
        <w:rPr>
          <w:rFonts w:ascii="Times New Roman" w:hAnsi="Times New Roman" w:cs="Times New Roman"/>
        </w:rPr>
        <w:t>between Bragg</w:t>
      </w:r>
      <w:r w:rsidRPr="005815CB">
        <w:rPr>
          <w:rFonts w:ascii="Times New Roman" w:hAnsi="Times New Roman" w:cs="Times New Roman"/>
        </w:rPr>
        <w:t xml:space="preserve"> and </w:t>
      </w:r>
      <w:r w:rsidRPr="005815CB">
        <w:rPr>
          <w:rFonts w:ascii="Times New Roman" w:hAnsi="Times New Roman" w:cs="Times New Roman"/>
        </w:rPr>
        <w:t>Timmco</w:t>
      </w:r>
      <w:r w:rsidRPr="005815CB">
        <w:rPr>
          <w:rFonts w:ascii="Times New Roman" w:hAnsi="Times New Roman" w:cs="Times New Roman"/>
        </w:rPr>
        <w:t xml:space="preserve"> is a longstanding one and evidently mutually beneficial.</w:t>
      </w:r>
      <w:r w:rsidRPr="005815CB" w:rsidR="00EA7B13">
        <w:rPr>
          <w:rFonts w:ascii="Times New Roman" w:hAnsi="Times New Roman" w:cs="Times New Roman"/>
        </w:rPr>
        <w:t xml:space="preserve"> As a result, </w:t>
      </w:r>
      <w:r w:rsidRPr="005815CB" w:rsidR="00EA7B13">
        <w:rPr>
          <w:rFonts w:ascii="Times New Roman" w:hAnsi="Times New Roman" w:cs="Times New Roman"/>
        </w:rPr>
        <w:t>Timmco</w:t>
      </w:r>
      <w:r w:rsidRPr="005815CB" w:rsidR="00EA7B13">
        <w:rPr>
          <w:rFonts w:ascii="Times New Roman" w:hAnsi="Times New Roman" w:cs="Times New Roman"/>
        </w:rPr>
        <w:t xml:space="preserve"> </w:t>
      </w:r>
      <w:r w:rsidRPr="005815CB" w:rsidR="005815CB">
        <w:rPr>
          <w:rFonts w:ascii="Times New Roman" w:hAnsi="Times New Roman" w:cs="Times New Roman"/>
        </w:rPr>
        <w:t>Company</w:t>
      </w:r>
      <w:r w:rsidRPr="005815CB" w:rsidR="00EA7B13">
        <w:rPr>
          <w:rFonts w:ascii="Times New Roman" w:hAnsi="Times New Roman" w:cs="Times New Roman"/>
        </w:rPr>
        <w:t xml:space="preserve"> should </w:t>
      </w:r>
      <w:r w:rsidRPr="005815CB" w:rsidR="005031E8">
        <w:rPr>
          <w:rFonts w:ascii="Times New Roman" w:hAnsi="Times New Roman" w:cs="Times New Roman"/>
        </w:rPr>
        <w:t>consider inviting them for an agreement renegotiation.</w:t>
      </w:r>
      <w:r w:rsidRPr="005815CB" w:rsidR="00171680">
        <w:rPr>
          <w:rFonts w:ascii="Times New Roman" w:hAnsi="Times New Roman" w:cs="Times New Roman"/>
        </w:rPr>
        <w:t xml:space="preserve"> This</w:t>
      </w:r>
      <w:r w:rsidRPr="005815CB" w:rsidR="00402ED4">
        <w:rPr>
          <w:rFonts w:ascii="Times New Roman" w:hAnsi="Times New Roman" w:cs="Times New Roman"/>
        </w:rPr>
        <w:t xml:space="preserve"> is likely to lead to a win-win situation</w:t>
      </w:r>
      <w:r w:rsidRPr="005815CB" w:rsidR="002C412A">
        <w:rPr>
          <w:rFonts w:ascii="Times New Roman" w:hAnsi="Times New Roman" w:cs="Times New Roman"/>
        </w:rPr>
        <w:t xml:space="preserve"> for these two parties</w:t>
      </w:r>
      <w:r w:rsidRPr="005815CB" w:rsidR="00402ED4">
        <w:rPr>
          <w:rFonts w:ascii="Times New Roman" w:hAnsi="Times New Roman" w:cs="Times New Roman"/>
        </w:rPr>
        <w:t xml:space="preserve"> as it is the sole aim of such measures.</w:t>
      </w:r>
      <w:r w:rsidRPr="005815CB">
        <w:rPr>
          <w:rFonts w:ascii="Times New Roman" w:hAnsi="Times New Roman" w:cs="Times New Roman"/>
        </w:rPr>
        <w:t xml:space="preserve"> The case of Angel v Murray (1974) saw the court of equity uphold that change of an agreement does</w:t>
      </w:r>
      <w:r w:rsidRPr="005815CB" w:rsidR="00A74555">
        <w:rPr>
          <w:rFonts w:ascii="Times New Roman" w:hAnsi="Times New Roman" w:cs="Times New Roman"/>
        </w:rPr>
        <w:t xml:space="preserve"> no</w:t>
      </w:r>
      <w:r w:rsidRPr="005815CB">
        <w:rPr>
          <w:rFonts w:ascii="Times New Roman" w:hAnsi="Times New Roman" w:cs="Times New Roman"/>
        </w:rPr>
        <w:t xml:space="preserve">t need thought for that adjustment; what is important is whether it was made willfully and in accordance with some basic honesty by the </w:t>
      </w:r>
      <w:r w:rsidRPr="005815CB" w:rsidR="00D9396B">
        <w:rPr>
          <w:rFonts w:ascii="Times New Roman" w:hAnsi="Times New Roman" w:cs="Times New Roman"/>
        </w:rPr>
        <w:t>various parties involved</w:t>
      </w:r>
      <w:r w:rsidRPr="005815CB" w:rsidR="00C11783">
        <w:rPr>
          <w:rFonts w:ascii="Times New Roman" w:hAnsi="Times New Roman" w:cs="Times New Roman"/>
        </w:rPr>
        <w:t xml:space="preserve"> (</w:t>
      </w:r>
      <w:r w:rsidRPr="005815CB" w:rsidR="00C11783">
        <w:rPr>
          <w:rFonts w:ascii="Times New Roman" w:hAnsi="Times New Roman" w:cs="Times New Roman"/>
          <w:color w:val="222222"/>
          <w:shd w:val="clear" w:color="auto" w:fill="FFFFFF"/>
        </w:rPr>
        <w:t>Hol</w:t>
      </w:r>
      <w:r w:rsidRPr="005815CB" w:rsidR="00C11783">
        <w:rPr>
          <w:rFonts w:ascii="Times New Roman" w:hAnsi="Times New Roman" w:cs="Times New Roman"/>
          <w:color w:val="222222"/>
          <w:shd w:val="clear" w:color="auto" w:fill="FFFFFF"/>
        </w:rPr>
        <w:t xml:space="preserve">den &amp; </w:t>
      </w:r>
      <w:r w:rsidRPr="005815CB" w:rsidR="00C11783">
        <w:rPr>
          <w:rFonts w:ascii="Times New Roman" w:hAnsi="Times New Roman" w:cs="Times New Roman"/>
          <w:color w:val="222222"/>
          <w:shd w:val="clear" w:color="auto" w:fill="FFFFFF"/>
        </w:rPr>
        <w:t>Malani</w:t>
      </w:r>
      <w:r w:rsidRPr="005815CB" w:rsidR="00C11783">
        <w:rPr>
          <w:rFonts w:ascii="Times New Roman" w:hAnsi="Times New Roman" w:cs="Times New Roman"/>
          <w:color w:val="222222"/>
          <w:shd w:val="clear" w:color="auto" w:fill="FFFFFF"/>
        </w:rPr>
        <w:t>, 2019)</w:t>
      </w:r>
      <w:r w:rsidRPr="005815CB" w:rsidR="00D9396B">
        <w:rPr>
          <w:rFonts w:ascii="Times New Roman" w:hAnsi="Times New Roman" w:cs="Times New Roman"/>
        </w:rPr>
        <w:t>.</w:t>
      </w:r>
      <w:r w:rsidRPr="005815CB" w:rsidR="001B510A">
        <w:rPr>
          <w:rFonts w:ascii="Times New Roman" w:hAnsi="Times New Roman" w:cs="Times New Roman"/>
        </w:rPr>
        <w:t xml:space="preserve"> It thus </w:t>
      </w:r>
      <w:r w:rsidRPr="005815CB" w:rsidR="00AA6C19">
        <w:rPr>
          <w:rFonts w:ascii="Times New Roman" w:hAnsi="Times New Roman" w:cs="Times New Roman"/>
        </w:rPr>
        <w:t>dictates</w:t>
      </w:r>
      <w:r w:rsidRPr="005815CB" w:rsidR="009C01F9">
        <w:rPr>
          <w:rFonts w:ascii="Times New Roman" w:hAnsi="Times New Roman" w:cs="Times New Roman"/>
        </w:rPr>
        <w:t xml:space="preserve"> that</w:t>
      </w:r>
      <w:r w:rsidRPr="005815CB" w:rsidR="001B510A">
        <w:rPr>
          <w:rFonts w:ascii="Times New Roman" w:hAnsi="Times New Roman" w:cs="Times New Roman"/>
        </w:rPr>
        <w:t xml:space="preserve"> </w:t>
      </w:r>
      <w:r w:rsidRPr="005815CB" w:rsidR="00650C21">
        <w:rPr>
          <w:rFonts w:ascii="Times New Roman" w:hAnsi="Times New Roman" w:cs="Times New Roman"/>
        </w:rPr>
        <w:t xml:space="preserve">the management hailing from </w:t>
      </w:r>
      <w:r w:rsidRPr="005815CB" w:rsidR="00650C21">
        <w:rPr>
          <w:rFonts w:ascii="Times New Roman" w:hAnsi="Times New Roman" w:cs="Times New Roman"/>
        </w:rPr>
        <w:t>Timmco</w:t>
      </w:r>
      <w:r w:rsidRPr="005815CB" w:rsidR="00650C21">
        <w:rPr>
          <w:rFonts w:ascii="Times New Roman" w:hAnsi="Times New Roman" w:cs="Times New Roman"/>
        </w:rPr>
        <w:t xml:space="preserve"> side to </w:t>
      </w:r>
      <w:r w:rsidRPr="005815CB" w:rsidR="009C0530">
        <w:rPr>
          <w:rFonts w:ascii="Times New Roman" w:hAnsi="Times New Roman" w:cs="Times New Roman"/>
        </w:rPr>
        <w:t>contemplate</w:t>
      </w:r>
      <w:r w:rsidRPr="005815CB" w:rsidR="00650C21">
        <w:rPr>
          <w:rFonts w:ascii="Times New Roman" w:hAnsi="Times New Roman" w:cs="Times New Roman"/>
        </w:rPr>
        <w:t xml:space="preserve"> calling </w:t>
      </w:r>
      <w:r w:rsidRPr="005815CB" w:rsidR="00650C21">
        <w:rPr>
          <w:rFonts w:ascii="Times New Roman" w:hAnsi="Times New Roman" w:cs="Times New Roman"/>
        </w:rPr>
        <w:t>Blagg</w:t>
      </w:r>
      <w:r w:rsidRPr="005815CB" w:rsidR="00650C21">
        <w:rPr>
          <w:rFonts w:ascii="Times New Roman" w:hAnsi="Times New Roman" w:cs="Times New Roman"/>
        </w:rPr>
        <w:t xml:space="preserve"> Industries over for a possible </w:t>
      </w:r>
      <w:r w:rsidRPr="005815CB" w:rsidR="009C0530">
        <w:rPr>
          <w:rFonts w:ascii="Times New Roman" w:hAnsi="Times New Roman" w:cs="Times New Roman"/>
        </w:rPr>
        <w:t>negotiation</w:t>
      </w:r>
      <w:r w:rsidRPr="005815CB" w:rsidR="00650C21">
        <w:rPr>
          <w:rFonts w:ascii="Times New Roman" w:hAnsi="Times New Roman" w:cs="Times New Roman"/>
        </w:rPr>
        <w:t xml:space="preserve"> talk based on the </w:t>
      </w:r>
      <w:r w:rsidRPr="005815CB" w:rsidR="007926FD">
        <w:rPr>
          <w:rFonts w:ascii="Times New Roman" w:hAnsi="Times New Roman" w:cs="Times New Roman"/>
        </w:rPr>
        <w:t>described</w:t>
      </w:r>
      <w:r w:rsidRPr="005815CB" w:rsidR="00650C21">
        <w:rPr>
          <w:rFonts w:ascii="Times New Roman" w:hAnsi="Times New Roman" w:cs="Times New Roman"/>
        </w:rPr>
        <w:t xml:space="preserve"> legal citations above.</w:t>
      </w:r>
    </w:p>
    <w:p w:rsidR="00AA6C19" w:rsidRPr="005815CB" w:rsidP="005815CB" w14:paraId="01D9FA0B" w14:textId="79ACC255">
      <w:pPr>
        <w:spacing w:line="480" w:lineRule="auto"/>
        <w:jc w:val="center"/>
        <w:rPr>
          <w:rFonts w:ascii="Times New Roman" w:hAnsi="Times New Roman" w:cs="Times New Roman"/>
          <w:b/>
        </w:rPr>
      </w:pPr>
      <w:r w:rsidRPr="005815CB">
        <w:rPr>
          <w:rFonts w:ascii="Times New Roman" w:hAnsi="Times New Roman" w:cs="Times New Roman"/>
          <w:b/>
        </w:rPr>
        <w:t>Negligent Torts</w:t>
      </w:r>
    </w:p>
    <w:p w:rsidR="005815CB" w:rsidRPr="005815CB" w:rsidP="005815CB" w14:paraId="12699024" w14:textId="416F6153">
      <w:pPr>
        <w:spacing w:line="480" w:lineRule="auto"/>
        <w:ind w:firstLine="720"/>
        <w:rPr>
          <w:rFonts w:ascii="Times New Roman" w:hAnsi="Times New Roman" w:cs="Times New Roman"/>
        </w:rPr>
      </w:pPr>
      <w:r w:rsidRPr="005815CB">
        <w:rPr>
          <w:rFonts w:ascii="Times New Roman" w:hAnsi="Times New Roman" w:cs="Times New Roman"/>
        </w:rPr>
        <w:t xml:space="preserve">The incapability to exercise the </w:t>
      </w:r>
      <w:r w:rsidRPr="005815CB">
        <w:rPr>
          <w:rFonts w:ascii="Times New Roman" w:hAnsi="Times New Roman" w:cs="Times New Roman"/>
        </w:rPr>
        <w:t>required degree</w:t>
      </w:r>
      <w:r w:rsidRPr="005815CB">
        <w:rPr>
          <w:rFonts w:ascii="Times New Roman" w:hAnsi="Times New Roman" w:cs="Times New Roman"/>
        </w:rPr>
        <w:t xml:space="preserve"> of care to predict harm to others</w:t>
      </w:r>
      <w:r w:rsidRPr="005815CB" w:rsidR="00B51CB3">
        <w:rPr>
          <w:rFonts w:ascii="Times New Roman" w:hAnsi="Times New Roman" w:cs="Times New Roman"/>
        </w:rPr>
        <w:t xml:space="preserve"> is what essentially constitutes aspect of Negligence before the law</w:t>
      </w:r>
      <w:r w:rsidRPr="005815CB" w:rsidR="009C0530">
        <w:rPr>
          <w:rFonts w:ascii="Times New Roman" w:hAnsi="Times New Roman" w:cs="Times New Roman"/>
        </w:rPr>
        <w:t>.</w:t>
      </w:r>
      <w:r w:rsidRPr="005815CB" w:rsidR="00E17D86">
        <w:rPr>
          <w:rFonts w:ascii="Times New Roman" w:hAnsi="Times New Roman" w:cs="Times New Roman"/>
        </w:rPr>
        <w:t xml:space="preserve"> </w:t>
      </w:r>
      <w:r w:rsidRPr="005815CB" w:rsidR="00790BD6">
        <w:rPr>
          <w:rFonts w:ascii="Times New Roman" w:hAnsi="Times New Roman" w:cs="Times New Roman"/>
        </w:rPr>
        <w:t>Customary law is the foundation of</w:t>
      </w:r>
      <w:r w:rsidRPr="005815CB" w:rsidR="009C0530">
        <w:rPr>
          <w:rFonts w:ascii="Times New Roman" w:hAnsi="Times New Roman" w:cs="Times New Roman"/>
        </w:rPr>
        <w:t xml:space="preserve"> Negligence </w:t>
      </w:r>
      <w:r w:rsidRPr="005815CB" w:rsidR="00790BD6">
        <w:rPr>
          <w:rFonts w:ascii="Times New Roman" w:hAnsi="Times New Roman" w:cs="Times New Roman"/>
        </w:rPr>
        <w:t xml:space="preserve">tort </w:t>
      </w:r>
      <w:r w:rsidRPr="005815CB" w:rsidR="00EB4C11">
        <w:rPr>
          <w:rFonts w:ascii="Times New Roman" w:hAnsi="Times New Roman" w:cs="Times New Roman"/>
        </w:rPr>
        <w:t>and it essentially spans from an overall rule that was put in place</w:t>
      </w:r>
      <w:r w:rsidRPr="005815CB" w:rsidR="009C0530">
        <w:rPr>
          <w:rFonts w:ascii="Times New Roman" w:hAnsi="Times New Roman" w:cs="Times New Roman"/>
        </w:rPr>
        <w:t xml:space="preserve">, making a legitimate obligation of care to individuals in </w:t>
      </w:r>
      <w:r w:rsidRPr="005815CB" w:rsidR="00613EA4">
        <w:rPr>
          <w:rFonts w:ascii="Times New Roman" w:hAnsi="Times New Roman" w:cs="Times New Roman"/>
        </w:rPr>
        <w:t>immediacy</w:t>
      </w:r>
      <w:r w:rsidRPr="005815CB" w:rsidR="009C0530">
        <w:rPr>
          <w:rFonts w:ascii="Times New Roman" w:hAnsi="Times New Roman" w:cs="Times New Roman"/>
        </w:rPr>
        <w:t>. Th</w:t>
      </w:r>
      <w:r w:rsidRPr="005815CB" w:rsidR="00D84CFF">
        <w:rPr>
          <w:rFonts w:ascii="Times New Roman" w:hAnsi="Times New Roman" w:cs="Times New Roman"/>
        </w:rPr>
        <w:t>e same</w:t>
      </w:r>
      <w:r w:rsidRPr="005815CB" w:rsidR="009C0530">
        <w:rPr>
          <w:rFonts w:ascii="Times New Roman" w:hAnsi="Times New Roman" w:cs="Times New Roman"/>
        </w:rPr>
        <w:t xml:space="preserve"> standard </w:t>
      </w:r>
      <w:r w:rsidRPr="005815CB" w:rsidR="00D84CFF">
        <w:rPr>
          <w:rFonts w:ascii="Times New Roman" w:hAnsi="Times New Roman" w:cs="Times New Roman"/>
        </w:rPr>
        <w:t>came to</w:t>
      </w:r>
      <w:r w:rsidRPr="005815CB" w:rsidR="000E31F2">
        <w:rPr>
          <w:rFonts w:ascii="Times New Roman" w:hAnsi="Times New Roman" w:cs="Times New Roman"/>
        </w:rPr>
        <w:t xml:space="preserve"> effect</w:t>
      </w:r>
      <w:r w:rsidRPr="005815CB" w:rsidR="009C0530">
        <w:rPr>
          <w:rFonts w:ascii="Times New Roman" w:hAnsi="Times New Roman" w:cs="Times New Roman"/>
        </w:rPr>
        <w:t xml:space="preserve"> in 1932 in</w:t>
      </w:r>
      <w:r w:rsidRPr="005815CB" w:rsidR="009A161D">
        <w:rPr>
          <w:rFonts w:ascii="Times New Roman" w:hAnsi="Times New Roman" w:cs="Times New Roman"/>
        </w:rPr>
        <w:t xml:space="preserve"> </w:t>
      </w:r>
      <w:r w:rsidRPr="005815CB" w:rsidR="009C0530">
        <w:rPr>
          <w:rFonts w:ascii="Times New Roman" w:hAnsi="Times New Roman" w:cs="Times New Roman"/>
          <w:i/>
        </w:rPr>
        <w:t>Donoghue v Stevenson</w:t>
      </w:r>
      <w:r w:rsidRPr="005815CB" w:rsidR="00A14E15">
        <w:rPr>
          <w:rFonts w:ascii="Times New Roman" w:hAnsi="Times New Roman" w:cs="Times New Roman"/>
          <w:i/>
        </w:rPr>
        <w:t xml:space="preserve"> </w:t>
      </w:r>
      <w:r w:rsidRPr="005815CB" w:rsidR="00A14E15">
        <w:rPr>
          <w:rFonts w:ascii="Times New Roman" w:hAnsi="Times New Roman" w:cs="Times New Roman"/>
        </w:rPr>
        <w:t>case hearing</w:t>
      </w:r>
      <w:r w:rsidRPr="005815CB" w:rsidR="00C11783">
        <w:rPr>
          <w:rFonts w:ascii="Times New Roman" w:hAnsi="Times New Roman" w:cs="Times New Roman"/>
        </w:rPr>
        <w:t xml:space="preserve"> (</w:t>
      </w:r>
      <w:r w:rsidRPr="005815CB" w:rsidR="00C11783">
        <w:rPr>
          <w:rFonts w:ascii="Times New Roman" w:hAnsi="Times New Roman" w:cs="Times New Roman"/>
          <w:color w:val="222222"/>
          <w:shd w:val="clear" w:color="auto" w:fill="FFFFFF"/>
        </w:rPr>
        <w:t>Zariski</w:t>
      </w:r>
      <w:r w:rsidRPr="005815CB" w:rsidR="00C11783">
        <w:rPr>
          <w:rFonts w:ascii="Times New Roman" w:hAnsi="Times New Roman" w:cs="Times New Roman"/>
          <w:color w:val="222222"/>
          <w:shd w:val="clear" w:color="auto" w:fill="FFFFFF"/>
        </w:rPr>
        <w:t>, 2018)</w:t>
      </w:r>
      <w:r w:rsidRPr="005815CB" w:rsidR="0023349C">
        <w:rPr>
          <w:rFonts w:ascii="Times New Roman" w:hAnsi="Times New Roman" w:cs="Times New Roman"/>
        </w:rPr>
        <w:t>.</w:t>
      </w:r>
      <w:r w:rsidRPr="005815CB" w:rsidR="009C0530">
        <w:rPr>
          <w:rFonts w:ascii="Times New Roman" w:hAnsi="Times New Roman" w:cs="Times New Roman"/>
        </w:rPr>
        <w:t xml:space="preserve"> </w:t>
      </w:r>
      <w:r w:rsidRPr="005815CB" w:rsidR="0023349C">
        <w:rPr>
          <w:rFonts w:ascii="Times New Roman" w:hAnsi="Times New Roman" w:cs="Times New Roman"/>
        </w:rPr>
        <w:t>W</w:t>
      </w:r>
      <w:r w:rsidRPr="005815CB" w:rsidR="009C0530">
        <w:rPr>
          <w:rFonts w:ascii="Times New Roman" w:hAnsi="Times New Roman" w:cs="Times New Roman"/>
        </w:rPr>
        <w:t xml:space="preserve">here </w:t>
      </w:r>
      <w:r w:rsidRPr="005815CB" w:rsidR="005A55D9">
        <w:rPr>
          <w:rFonts w:ascii="Times New Roman" w:hAnsi="Times New Roman" w:cs="Times New Roman"/>
        </w:rPr>
        <w:t>it was declared</w:t>
      </w:r>
      <w:r w:rsidRPr="005815CB" w:rsidR="00D8710F">
        <w:rPr>
          <w:rFonts w:ascii="Times New Roman" w:hAnsi="Times New Roman" w:cs="Times New Roman"/>
        </w:rPr>
        <w:t xml:space="preserve"> that any</w:t>
      </w:r>
      <w:r w:rsidRPr="005815CB" w:rsidR="00D046EC">
        <w:rPr>
          <w:rFonts w:ascii="Times New Roman" w:hAnsi="Times New Roman" w:cs="Times New Roman"/>
        </w:rPr>
        <w:t xml:space="preserve"> manufacturer of </w:t>
      </w:r>
      <w:r w:rsidRPr="005815CB" w:rsidR="00D8710F">
        <w:rPr>
          <w:rFonts w:ascii="Times New Roman" w:hAnsi="Times New Roman" w:cs="Times New Roman"/>
        </w:rPr>
        <w:t>given products selling</w:t>
      </w:r>
      <w:r w:rsidRPr="005815CB" w:rsidR="00D046EC">
        <w:rPr>
          <w:rFonts w:ascii="Times New Roman" w:hAnsi="Times New Roman" w:cs="Times New Roman"/>
        </w:rPr>
        <w:t xml:space="preserve"> in such form </w:t>
      </w:r>
      <w:r w:rsidRPr="005815CB" w:rsidR="00D8710F">
        <w:rPr>
          <w:rFonts w:ascii="Times New Roman" w:hAnsi="Times New Roman" w:cs="Times New Roman"/>
        </w:rPr>
        <w:t>has to prove that they intend</w:t>
      </w:r>
      <w:r w:rsidRPr="005815CB" w:rsidR="00D046EC">
        <w:rPr>
          <w:rFonts w:ascii="Times New Roman" w:hAnsi="Times New Roman" w:cs="Times New Roman"/>
        </w:rPr>
        <w:t xml:space="preserve"> reach</w:t>
      </w:r>
      <w:r w:rsidRPr="005815CB" w:rsidR="00D8710F">
        <w:rPr>
          <w:rFonts w:ascii="Times New Roman" w:hAnsi="Times New Roman" w:cs="Times New Roman"/>
        </w:rPr>
        <w:t>ing</w:t>
      </w:r>
      <w:r w:rsidRPr="005815CB" w:rsidR="00D046EC">
        <w:rPr>
          <w:rFonts w:ascii="Times New Roman" w:hAnsi="Times New Roman" w:cs="Times New Roman"/>
        </w:rPr>
        <w:t xml:space="preserve"> the ultimate consumer in</w:t>
      </w:r>
      <w:r w:rsidRPr="005815CB" w:rsidR="00D8710F">
        <w:rPr>
          <w:rFonts w:ascii="Times New Roman" w:hAnsi="Times New Roman" w:cs="Times New Roman"/>
        </w:rPr>
        <w:t xml:space="preserve"> form they were dispatched with no chances</w:t>
      </w:r>
      <w:r w:rsidRPr="005815CB" w:rsidR="00D046EC">
        <w:rPr>
          <w:rFonts w:ascii="Times New Roman" w:hAnsi="Times New Roman" w:cs="Times New Roman"/>
        </w:rPr>
        <w:t xml:space="preserve"> </w:t>
      </w:r>
      <w:r w:rsidRPr="005815CB" w:rsidR="00D8710F">
        <w:rPr>
          <w:rFonts w:ascii="Times New Roman" w:hAnsi="Times New Roman" w:cs="Times New Roman"/>
        </w:rPr>
        <w:t>of intermediate examination, as well as</w:t>
      </w:r>
      <w:r w:rsidRPr="005815CB" w:rsidR="00D046EC">
        <w:rPr>
          <w:rFonts w:ascii="Times New Roman" w:hAnsi="Times New Roman" w:cs="Times New Roman"/>
        </w:rPr>
        <w:t xml:space="preserve"> with knowledge that absence of reasonable care in preparation </w:t>
      </w:r>
      <w:r w:rsidRPr="005815CB" w:rsidR="00D8710F">
        <w:rPr>
          <w:rFonts w:ascii="Times New Roman" w:hAnsi="Times New Roman" w:cs="Times New Roman"/>
        </w:rPr>
        <w:t>of the product will lead</w:t>
      </w:r>
      <w:r w:rsidRPr="005815CB" w:rsidR="00D046EC">
        <w:rPr>
          <w:rFonts w:ascii="Times New Roman" w:hAnsi="Times New Roman" w:cs="Times New Roman"/>
        </w:rPr>
        <w:t xml:space="preserve"> to an injury to consumer’s life or </w:t>
      </w:r>
      <w:r w:rsidRPr="005815CB" w:rsidR="009117BA">
        <w:rPr>
          <w:rFonts w:ascii="Times New Roman" w:hAnsi="Times New Roman" w:cs="Times New Roman"/>
        </w:rPr>
        <w:t xml:space="preserve">even property since they </w:t>
      </w:r>
      <w:r w:rsidRPr="005815CB" w:rsidR="00D046EC">
        <w:rPr>
          <w:rFonts w:ascii="Times New Roman" w:hAnsi="Times New Roman" w:cs="Times New Roman"/>
        </w:rPr>
        <w:t xml:space="preserve">owe a duty to consumer </w:t>
      </w:r>
      <w:r w:rsidRPr="005815CB" w:rsidR="009117BA">
        <w:rPr>
          <w:rFonts w:ascii="Times New Roman" w:hAnsi="Times New Roman" w:cs="Times New Roman"/>
        </w:rPr>
        <w:t xml:space="preserve">taking </w:t>
      </w:r>
      <w:r w:rsidRPr="005815CB" w:rsidR="00D046EC">
        <w:rPr>
          <w:rFonts w:ascii="Times New Roman" w:hAnsi="Times New Roman" w:cs="Times New Roman"/>
        </w:rPr>
        <w:t>reasonable care</w:t>
      </w:r>
      <w:r w:rsidRPr="005815CB" w:rsidR="009117BA">
        <w:rPr>
          <w:rFonts w:ascii="Times New Roman" w:hAnsi="Times New Roman" w:cs="Times New Roman"/>
        </w:rPr>
        <w:t xml:space="preserve"> </w:t>
      </w:r>
      <w:r w:rsidRPr="005815CB" w:rsidR="0017471D">
        <w:rPr>
          <w:rFonts w:ascii="Times New Roman" w:hAnsi="Times New Roman" w:cs="Times New Roman"/>
        </w:rPr>
        <w:t>(</w:t>
      </w:r>
      <w:r w:rsidRPr="005815CB" w:rsidR="00C11783">
        <w:rPr>
          <w:rFonts w:ascii="Times New Roman" w:hAnsi="Times New Roman" w:cs="Times New Roman"/>
          <w:color w:val="222222"/>
          <w:shd w:val="clear" w:color="auto" w:fill="FFFFFF"/>
        </w:rPr>
        <w:t>Zariski</w:t>
      </w:r>
      <w:r w:rsidRPr="005815CB" w:rsidR="00C11783">
        <w:rPr>
          <w:rFonts w:ascii="Times New Roman" w:hAnsi="Times New Roman" w:cs="Times New Roman"/>
          <w:color w:val="222222"/>
          <w:shd w:val="clear" w:color="auto" w:fill="FFFFFF"/>
        </w:rPr>
        <w:t>, 2018</w:t>
      </w:r>
      <w:r w:rsidRPr="005815CB" w:rsidR="0017471D">
        <w:rPr>
          <w:rFonts w:ascii="Times New Roman" w:hAnsi="Times New Roman" w:cs="Times New Roman"/>
        </w:rPr>
        <w:t>)</w:t>
      </w:r>
      <w:r w:rsidRPr="005815CB" w:rsidR="00F70376">
        <w:rPr>
          <w:rFonts w:ascii="Times New Roman" w:hAnsi="Times New Roman" w:cs="Times New Roman"/>
        </w:rPr>
        <w:t>.</w:t>
      </w:r>
    </w:p>
    <w:p w:rsidR="000C7505" w:rsidRPr="005815CB" w:rsidP="005815CB" w14:paraId="67509C4C" w14:textId="7E1C0A7A">
      <w:pPr>
        <w:spacing w:line="480" w:lineRule="auto"/>
        <w:ind w:firstLine="720"/>
        <w:rPr>
          <w:rFonts w:ascii="Times New Roman" w:hAnsi="Times New Roman" w:cs="Times New Roman"/>
        </w:rPr>
      </w:pPr>
      <w:r w:rsidRPr="005815CB">
        <w:rPr>
          <w:rFonts w:ascii="Times New Roman" w:hAnsi="Times New Roman" w:cs="Times New Roman"/>
        </w:rPr>
        <w:t>Procuring high-quality valves mitigates this risk.</w:t>
      </w:r>
      <w:r w:rsidRPr="005815CB" w:rsidR="005A5A0E">
        <w:rPr>
          <w:rFonts w:ascii="Times New Roman" w:hAnsi="Times New Roman" w:cs="Times New Roman"/>
        </w:rPr>
        <w:t xml:space="preserve"> </w:t>
      </w:r>
      <w:r w:rsidRPr="005815CB" w:rsidR="004C6D36">
        <w:rPr>
          <w:rFonts w:ascii="Times New Roman" w:hAnsi="Times New Roman" w:cs="Times New Roman"/>
        </w:rPr>
        <w:t>Timmco</w:t>
      </w:r>
      <w:r w:rsidRPr="005815CB" w:rsidR="004C6D36">
        <w:rPr>
          <w:rFonts w:ascii="Times New Roman" w:hAnsi="Times New Roman" w:cs="Times New Roman"/>
        </w:rPr>
        <w:t xml:space="preserve"> knows about what might occur if the valves were to blast, and, accordingly, acknowledges the need for buying excellent valves. If the organization implements its arrangement to purchase less expensive low-quality valves, the </w:t>
      </w:r>
      <w:r w:rsidRPr="005815CB" w:rsidR="004C6D36">
        <w:rPr>
          <w:rFonts w:ascii="Times New Roman" w:hAnsi="Times New Roman" w:cs="Times New Roman"/>
        </w:rPr>
        <w:t>organization will</w:t>
      </w:r>
      <w:r w:rsidRPr="005815CB" w:rsidR="00834649">
        <w:rPr>
          <w:rFonts w:ascii="Times New Roman" w:hAnsi="Times New Roman" w:cs="Times New Roman"/>
        </w:rPr>
        <w:t xml:space="preserve"> expose</w:t>
      </w:r>
      <w:r w:rsidRPr="005815CB" w:rsidR="004C6D36">
        <w:rPr>
          <w:rFonts w:ascii="Times New Roman" w:hAnsi="Times New Roman" w:cs="Times New Roman"/>
        </w:rPr>
        <w:t xml:space="preserve"> its workers </w:t>
      </w:r>
      <w:r w:rsidRPr="005815CB" w:rsidR="00F95972">
        <w:rPr>
          <w:rFonts w:ascii="Times New Roman" w:hAnsi="Times New Roman" w:cs="Times New Roman"/>
        </w:rPr>
        <w:t>as well as</w:t>
      </w:r>
      <w:r w:rsidRPr="005815CB" w:rsidR="004C6D36">
        <w:rPr>
          <w:rFonts w:ascii="Times New Roman" w:hAnsi="Times New Roman" w:cs="Times New Roman"/>
        </w:rPr>
        <w:t xml:space="preserve"> individuals from the general population to a </w:t>
      </w:r>
      <w:r w:rsidRPr="005815CB" w:rsidR="00D45797">
        <w:rPr>
          <w:rFonts w:ascii="Times New Roman" w:hAnsi="Times New Roman" w:cs="Times New Roman"/>
        </w:rPr>
        <w:t>safety</w:t>
      </w:r>
      <w:r w:rsidRPr="005815CB" w:rsidR="004C6D36">
        <w:rPr>
          <w:rFonts w:ascii="Times New Roman" w:hAnsi="Times New Roman" w:cs="Times New Roman"/>
        </w:rPr>
        <w:t xml:space="preserve"> risk.</w:t>
      </w:r>
    </w:p>
    <w:p w:rsidR="00F82ACF" w:rsidRPr="005815CB" w:rsidP="005815CB" w14:paraId="65960E81" w14:textId="609C47DA">
      <w:pPr>
        <w:spacing w:line="480" w:lineRule="auto"/>
        <w:ind w:firstLine="720"/>
        <w:rPr>
          <w:rFonts w:ascii="Times New Roman" w:hAnsi="Times New Roman" w:cs="Times New Roman"/>
        </w:rPr>
      </w:pPr>
      <w:r w:rsidRPr="005815CB">
        <w:rPr>
          <w:rFonts w:ascii="Times New Roman" w:hAnsi="Times New Roman" w:cs="Times New Roman"/>
        </w:rPr>
        <w:t xml:space="preserve">Now and again, Negligence </w:t>
      </w:r>
      <w:r w:rsidRPr="005815CB" w:rsidR="00AD61EF">
        <w:rPr>
          <w:rFonts w:ascii="Times New Roman" w:hAnsi="Times New Roman" w:cs="Times New Roman"/>
        </w:rPr>
        <w:t xml:space="preserve">tort </w:t>
      </w:r>
      <w:r w:rsidRPr="005815CB">
        <w:rPr>
          <w:rFonts w:ascii="Times New Roman" w:hAnsi="Times New Roman" w:cs="Times New Roman"/>
        </w:rPr>
        <w:t xml:space="preserve">can be forced as total </w:t>
      </w:r>
      <w:r w:rsidRPr="005815CB" w:rsidR="002D71CE">
        <w:rPr>
          <w:rFonts w:ascii="Times New Roman" w:hAnsi="Times New Roman" w:cs="Times New Roman"/>
        </w:rPr>
        <w:t>obligation</w:t>
      </w:r>
      <w:r w:rsidRPr="005815CB" w:rsidR="00C531AF">
        <w:rPr>
          <w:rFonts w:ascii="Times New Roman" w:hAnsi="Times New Roman" w:cs="Times New Roman"/>
        </w:rPr>
        <w:t xml:space="preserve"> (thus referred to as strict liability/</w:t>
      </w:r>
      <w:r w:rsidRPr="005815CB">
        <w:rPr>
          <w:rFonts w:ascii="Times New Roman" w:hAnsi="Times New Roman" w:cs="Times New Roman"/>
        </w:rPr>
        <w:t xml:space="preserve">obligation) on explicit </w:t>
      </w:r>
      <w:r w:rsidRPr="005815CB" w:rsidR="00360509">
        <w:rPr>
          <w:rFonts w:ascii="Times New Roman" w:hAnsi="Times New Roman" w:cs="Times New Roman"/>
        </w:rPr>
        <w:t>parties involved in a legal iss</w:t>
      </w:r>
      <w:r w:rsidRPr="005815CB" w:rsidR="008B338E">
        <w:rPr>
          <w:rFonts w:ascii="Times New Roman" w:hAnsi="Times New Roman" w:cs="Times New Roman"/>
        </w:rPr>
        <w:t>u</w:t>
      </w:r>
      <w:r w:rsidRPr="005815CB" w:rsidR="00360509">
        <w:rPr>
          <w:rFonts w:ascii="Times New Roman" w:hAnsi="Times New Roman" w:cs="Times New Roman"/>
        </w:rPr>
        <w:t>e</w:t>
      </w:r>
      <w:r w:rsidRPr="005815CB">
        <w:rPr>
          <w:rFonts w:ascii="Times New Roman" w:hAnsi="Times New Roman" w:cs="Times New Roman"/>
        </w:rPr>
        <w:t xml:space="preserve"> regardless of</w:t>
      </w:r>
      <w:r w:rsidRPr="005815CB" w:rsidR="008B338E">
        <w:rPr>
          <w:rFonts w:ascii="Times New Roman" w:hAnsi="Times New Roman" w:cs="Times New Roman"/>
        </w:rPr>
        <w:t xml:space="preserve"> culpability</w:t>
      </w:r>
      <w:r w:rsidRPr="005815CB">
        <w:rPr>
          <w:rFonts w:ascii="Times New Roman" w:hAnsi="Times New Roman" w:cs="Times New Roman"/>
        </w:rPr>
        <w:t xml:space="preserve">, and, </w:t>
      </w:r>
      <w:r w:rsidRPr="005815CB" w:rsidR="004419BC">
        <w:rPr>
          <w:rFonts w:ascii="Times New Roman" w:hAnsi="Times New Roman" w:cs="Times New Roman"/>
        </w:rPr>
        <w:t>hence</w:t>
      </w:r>
      <w:r w:rsidRPr="005815CB">
        <w:rPr>
          <w:rFonts w:ascii="Times New Roman" w:hAnsi="Times New Roman" w:cs="Times New Roman"/>
        </w:rPr>
        <w:t xml:space="preserve">, </w:t>
      </w:r>
      <w:r w:rsidRPr="005815CB" w:rsidR="00395D3C">
        <w:rPr>
          <w:rFonts w:ascii="Times New Roman" w:hAnsi="Times New Roman" w:cs="Times New Roman"/>
        </w:rPr>
        <w:t xml:space="preserve">precludes </w:t>
      </w:r>
      <w:r w:rsidRPr="005815CB">
        <w:rPr>
          <w:rFonts w:ascii="Times New Roman" w:hAnsi="Times New Roman" w:cs="Times New Roman"/>
        </w:rPr>
        <w:t xml:space="preserve">the </w:t>
      </w:r>
      <w:r w:rsidRPr="005815CB" w:rsidR="00D562C3">
        <w:rPr>
          <w:rFonts w:ascii="Times New Roman" w:hAnsi="Times New Roman" w:cs="Times New Roman"/>
        </w:rPr>
        <w:t>necessity</w:t>
      </w:r>
      <w:r w:rsidRPr="005815CB">
        <w:rPr>
          <w:rFonts w:ascii="Times New Roman" w:hAnsi="Times New Roman" w:cs="Times New Roman"/>
        </w:rPr>
        <w:t xml:space="preserve"> to demonstrate deficiency in court. For example, </w:t>
      </w:r>
      <w:r w:rsidRPr="005815CB" w:rsidR="00D562C3">
        <w:rPr>
          <w:rFonts w:ascii="Times New Roman" w:hAnsi="Times New Roman" w:cs="Times New Roman"/>
        </w:rPr>
        <w:t>producers</w:t>
      </w:r>
      <w:r w:rsidRPr="005815CB">
        <w:rPr>
          <w:rFonts w:ascii="Times New Roman" w:hAnsi="Times New Roman" w:cs="Times New Roman"/>
        </w:rPr>
        <w:t xml:space="preserve"> are </w:t>
      </w:r>
      <w:r w:rsidRPr="005815CB" w:rsidR="005815CB">
        <w:rPr>
          <w:rFonts w:ascii="Times New Roman" w:hAnsi="Times New Roman" w:cs="Times New Roman"/>
        </w:rPr>
        <w:t>held firmly</w:t>
      </w:r>
      <w:r w:rsidRPr="005815CB" w:rsidR="00D562C3">
        <w:rPr>
          <w:rFonts w:ascii="Times New Roman" w:hAnsi="Times New Roman" w:cs="Times New Roman"/>
        </w:rPr>
        <w:t xml:space="preserve"> accountable</w:t>
      </w:r>
      <w:r w:rsidRPr="005815CB">
        <w:rPr>
          <w:rFonts w:ascii="Times New Roman" w:hAnsi="Times New Roman" w:cs="Times New Roman"/>
        </w:rPr>
        <w:t xml:space="preserve"> for </w:t>
      </w:r>
      <w:r w:rsidRPr="005815CB" w:rsidR="005F694A">
        <w:rPr>
          <w:rFonts w:ascii="Times New Roman" w:hAnsi="Times New Roman" w:cs="Times New Roman"/>
        </w:rPr>
        <w:t>faulty</w:t>
      </w:r>
      <w:r w:rsidRPr="005815CB">
        <w:rPr>
          <w:rFonts w:ascii="Times New Roman" w:hAnsi="Times New Roman" w:cs="Times New Roman"/>
        </w:rPr>
        <w:t xml:space="preserve"> items that they produce. For the current s</w:t>
      </w:r>
      <w:r w:rsidRPr="005815CB" w:rsidR="00EC2583">
        <w:rPr>
          <w:rFonts w:ascii="Times New Roman" w:hAnsi="Times New Roman" w:cs="Times New Roman"/>
        </w:rPr>
        <w:t>cenario</w:t>
      </w:r>
      <w:r w:rsidRPr="005815CB">
        <w:rPr>
          <w:rFonts w:ascii="Times New Roman" w:hAnsi="Times New Roman" w:cs="Times New Roman"/>
        </w:rPr>
        <w:t>,</w:t>
      </w:r>
      <w:r w:rsidRPr="005815CB" w:rsidR="00EA2008">
        <w:rPr>
          <w:rFonts w:ascii="Times New Roman" w:hAnsi="Times New Roman" w:cs="Times New Roman"/>
        </w:rPr>
        <w:t xml:space="preserve"> </w:t>
      </w:r>
      <w:r w:rsidRPr="005815CB" w:rsidR="00EA2008">
        <w:rPr>
          <w:rFonts w:ascii="Times New Roman" w:hAnsi="Times New Roman" w:cs="Times New Roman"/>
        </w:rPr>
        <w:t>Sanco</w:t>
      </w:r>
      <w:r w:rsidRPr="005815CB" w:rsidR="00EA2008">
        <w:rPr>
          <w:rFonts w:ascii="Times New Roman" w:hAnsi="Times New Roman" w:cs="Times New Roman"/>
        </w:rPr>
        <w:t xml:space="preserve"> who doubles as a producer and a distributor represents such parties that the court of justice could hold strictly liable for a tort of negligence brought about by the faulty valves</w:t>
      </w:r>
      <w:r w:rsidRPr="005815CB" w:rsidR="00782EAA">
        <w:rPr>
          <w:rFonts w:ascii="Times New Roman" w:hAnsi="Times New Roman" w:cs="Times New Roman"/>
        </w:rPr>
        <w:t xml:space="preserve">. </w:t>
      </w:r>
      <w:r w:rsidRPr="005815CB">
        <w:rPr>
          <w:rFonts w:ascii="Times New Roman" w:hAnsi="Times New Roman" w:cs="Times New Roman"/>
        </w:rPr>
        <w:t xml:space="preserve">The </w:t>
      </w:r>
      <w:r w:rsidRPr="005815CB" w:rsidR="00C336BD">
        <w:rPr>
          <w:rFonts w:ascii="Times New Roman" w:hAnsi="Times New Roman" w:cs="Times New Roman"/>
        </w:rPr>
        <w:t xml:space="preserve">problematic </w:t>
      </w:r>
      <w:r w:rsidRPr="005815CB">
        <w:rPr>
          <w:rFonts w:ascii="Times New Roman" w:hAnsi="Times New Roman" w:cs="Times New Roman"/>
        </w:rPr>
        <w:t xml:space="preserve">appropriateness of this standard is </w:t>
      </w:r>
      <w:r w:rsidRPr="005815CB" w:rsidR="00F46B68">
        <w:rPr>
          <w:rFonts w:ascii="Times New Roman" w:hAnsi="Times New Roman" w:cs="Times New Roman"/>
        </w:rPr>
        <w:t>based on the datum</w:t>
      </w:r>
      <w:r w:rsidRPr="005815CB" w:rsidR="0000486F">
        <w:rPr>
          <w:rFonts w:ascii="Times New Roman" w:hAnsi="Times New Roman" w:cs="Times New Roman"/>
        </w:rPr>
        <w:t xml:space="preserve"> that </w:t>
      </w:r>
      <w:r w:rsidRPr="005815CB" w:rsidR="00602E09">
        <w:rPr>
          <w:rFonts w:ascii="Times New Roman" w:hAnsi="Times New Roman" w:cs="Times New Roman"/>
        </w:rPr>
        <w:t>the procurement of the inexpensive product (valve) b</w:t>
      </w:r>
      <w:r w:rsidRPr="005815CB" w:rsidR="004F39E0">
        <w:rPr>
          <w:rFonts w:ascii="Times New Roman" w:hAnsi="Times New Roman" w:cs="Times New Roman"/>
        </w:rPr>
        <w:t xml:space="preserve">y </w:t>
      </w:r>
      <w:r w:rsidRPr="005815CB">
        <w:rPr>
          <w:rFonts w:ascii="Times New Roman" w:hAnsi="Times New Roman" w:cs="Times New Roman"/>
        </w:rPr>
        <w:t>Timmco</w:t>
      </w:r>
      <w:r w:rsidRPr="005815CB" w:rsidR="004F39E0">
        <w:rPr>
          <w:rFonts w:ascii="Times New Roman" w:hAnsi="Times New Roman" w:cs="Times New Roman"/>
        </w:rPr>
        <w:t xml:space="preserve"> organization still could have gone on</w:t>
      </w:r>
      <w:r w:rsidRPr="005815CB">
        <w:rPr>
          <w:rFonts w:ascii="Times New Roman" w:hAnsi="Times New Roman" w:cs="Times New Roman"/>
        </w:rPr>
        <w:t xml:space="preserve"> realizing that they were </w:t>
      </w:r>
      <w:r w:rsidRPr="005815CB" w:rsidR="00AA4F92">
        <w:rPr>
          <w:rFonts w:ascii="Times New Roman" w:hAnsi="Times New Roman" w:cs="Times New Roman"/>
        </w:rPr>
        <w:t>of poor</w:t>
      </w:r>
      <w:r w:rsidRPr="005815CB">
        <w:rPr>
          <w:rFonts w:ascii="Times New Roman" w:hAnsi="Times New Roman" w:cs="Times New Roman"/>
        </w:rPr>
        <w:t xml:space="preserve"> </w:t>
      </w:r>
      <w:r w:rsidRPr="005815CB" w:rsidR="00A832AD">
        <w:rPr>
          <w:rFonts w:ascii="Times New Roman" w:hAnsi="Times New Roman" w:cs="Times New Roman"/>
        </w:rPr>
        <w:t>eminence,</w:t>
      </w:r>
      <w:r w:rsidRPr="005815CB">
        <w:rPr>
          <w:rFonts w:ascii="Times New Roman" w:hAnsi="Times New Roman" w:cs="Times New Roman"/>
        </w:rPr>
        <w:t xml:space="preserve"> and </w:t>
      </w:r>
      <w:r w:rsidRPr="005815CB" w:rsidR="00A832AD">
        <w:rPr>
          <w:rFonts w:ascii="Times New Roman" w:hAnsi="Times New Roman" w:cs="Times New Roman"/>
        </w:rPr>
        <w:t>thus</w:t>
      </w:r>
      <w:r w:rsidRPr="005815CB">
        <w:rPr>
          <w:rFonts w:ascii="Times New Roman" w:hAnsi="Times New Roman" w:cs="Times New Roman"/>
        </w:rPr>
        <w:t xml:space="preserve"> physical </w:t>
      </w:r>
      <w:r w:rsidRPr="005815CB" w:rsidR="003E62DB">
        <w:rPr>
          <w:rFonts w:ascii="Times New Roman" w:hAnsi="Times New Roman" w:cs="Times New Roman"/>
        </w:rPr>
        <w:t>harm</w:t>
      </w:r>
      <w:r w:rsidRPr="005815CB">
        <w:rPr>
          <w:rFonts w:ascii="Times New Roman" w:hAnsi="Times New Roman" w:cs="Times New Roman"/>
        </w:rPr>
        <w:t xml:space="preserve"> can </w:t>
      </w:r>
      <w:r w:rsidRPr="005815CB" w:rsidR="00923792">
        <w:rPr>
          <w:rFonts w:ascii="Times New Roman" w:hAnsi="Times New Roman" w:cs="Times New Roman"/>
        </w:rPr>
        <w:t>ensue</w:t>
      </w:r>
      <w:r w:rsidRPr="005815CB">
        <w:rPr>
          <w:rFonts w:ascii="Times New Roman" w:hAnsi="Times New Roman" w:cs="Times New Roman"/>
        </w:rPr>
        <w:t>.</w:t>
      </w:r>
    </w:p>
    <w:p w:rsidR="00BD0F14" w:rsidRPr="005815CB" w:rsidP="005815CB" w14:paraId="3CCF1D06" w14:textId="77E2CD2A">
      <w:pPr>
        <w:spacing w:line="480" w:lineRule="auto"/>
        <w:ind w:firstLine="720"/>
        <w:rPr>
          <w:rFonts w:ascii="Times New Roman" w:hAnsi="Times New Roman" w:cs="Times New Roman"/>
        </w:rPr>
      </w:pPr>
      <w:r w:rsidRPr="005815CB">
        <w:rPr>
          <w:rFonts w:ascii="Times New Roman" w:hAnsi="Times New Roman" w:cs="Times New Roman"/>
        </w:rPr>
        <w:t>In a case hearing involving</w:t>
      </w:r>
      <w:r w:rsidRPr="005815CB">
        <w:rPr>
          <w:rFonts w:ascii="Times New Roman" w:hAnsi="Times New Roman" w:cs="Times New Roman"/>
        </w:rPr>
        <w:t xml:space="preserve"> Home Office v. Dorset Yacht Co. Ltd. (1970), </w:t>
      </w:r>
      <w:r w:rsidRPr="005815CB" w:rsidR="00F52982">
        <w:rPr>
          <w:rFonts w:ascii="Times New Roman" w:hAnsi="Times New Roman" w:cs="Times New Roman"/>
        </w:rPr>
        <w:t xml:space="preserve">it was resolved </w:t>
      </w:r>
      <w:r w:rsidRPr="005815CB" w:rsidR="00D8710F">
        <w:rPr>
          <w:rFonts w:ascii="Times New Roman" w:hAnsi="Times New Roman" w:cs="Times New Roman"/>
        </w:rPr>
        <w:t xml:space="preserve">in a situation where </w:t>
      </w:r>
      <w:r w:rsidRPr="005815CB">
        <w:rPr>
          <w:rFonts w:ascii="Times New Roman" w:hAnsi="Times New Roman" w:cs="Times New Roman"/>
        </w:rPr>
        <w:t>sensible predictability of a physical issue and of closeness</w:t>
      </w:r>
      <w:r w:rsidRPr="005815CB" w:rsidR="00D8710F">
        <w:rPr>
          <w:rFonts w:ascii="Times New Roman" w:hAnsi="Times New Roman" w:cs="Times New Roman"/>
        </w:rPr>
        <w:t xml:space="preserve"> exists</w:t>
      </w:r>
      <w:r w:rsidRPr="005815CB">
        <w:rPr>
          <w:rFonts w:ascii="Times New Roman" w:hAnsi="Times New Roman" w:cs="Times New Roman"/>
        </w:rPr>
        <w:t xml:space="preserve">, at that point, an obligation of care will be assumed inferable </w:t>
      </w:r>
      <w:r w:rsidRPr="005815CB" w:rsidR="00B9779F">
        <w:rPr>
          <w:rFonts w:ascii="Times New Roman" w:hAnsi="Times New Roman" w:cs="Times New Roman"/>
        </w:rPr>
        <w:t>to</w:t>
      </w:r>
      <w:r w:rsidRPr="005815CB">
        <w:rPr>
          <w:rFonts w:ascii="Times New Roman" w:hAnsi="Times New Roman" w:cs="Times New Roman"/>
        </w:rPr>
        <w:t xml:space="preserve"> the individual </w:t>
      </w:r>
      <w:r w:rsidRPr="005815CB" w:rsidR="00C30B3F">
        <w:rPr>
          <w:rFonts w:ascii="Times New Roman" w:hAnsi="Times New Roman" w:cs="Times New Roman"/>
        </w:rPr>
        <w:t>exposed</w:t>
      </w:r>
      <w:r w:rsidRPr="005815CB">
        <w:rPr>
          <w:rFonts w:ascii="Times New Roman" w:hAnsi="Times New Roman" w:cs="Times New Roman"/>
        </w:rPr>
        <w:t xml:space="preserve"> to the </w:t>
      </w:r>
      <w:r w:rsidRPr="005815CB" w:rsidR="00B9779F">
        <w:rPr>
          <w:rFonts w:ascii="Times New Roman" w:hAnsi="Times New Roman" w:cs="Times New Roman"/>
        </w:rPr>
        <w:t>harm</w:t>
      </w:r>
      <w:r w:rsidRPr="005815CB" w:rsidR="00C11783">
        <w:rPr>
          <w:rFonts w:ascii="Times New Roman" w:hAnsi="Times New Roman" w:cs="Times New Roman"/>
        </w:rPr>
        <w:t xml:space="preserve"> (</w:t>
      </w:r>
      <w:r w:rsidRPr="005815CB" w:rsidR="00C11783">
        <w:rPr>
          <w:rFonts w:ascii="Times New Roman" w:hAnsi="Times New Roman" w:cs="Times New Roman"/>
          <w:color w:val="222222"/>
          <w:shd w:val="clear" w:color="auto" w:fill="FFFFFF"/>
        </w:rPr>
        <w:t>SAHRI, 2018)</w:t>
      </w:r>
      <w:r w:rsidRPr="005815CB">
        <w:rPr>
          <w:rFonts w:ascii="Times New Roman" w:hAnsi="Times New Roman" w:cs="Times New Roman"/>
        </w:rPr>
        <w:t>.</w:t>
      </w:r>
      <w:r w:rsidRPr="005815CB" w:rsidR="005B3A55">
        <w:rPr>
          <w:rFonts w:ascii="Times New Roman" w:hAnsi="Times New Roman" w:cs="Times New Roman"/>
        </w:rPr>
        <w:t xml:space="preserve"> Risk</w:t>
      </w:r>
      <w:r w:rsidRPr="005815CB">
        <w:rPr>
          <w:rFonts w:ascii="Times New Roman" w:hAnsi="Times New Roman" w:cs="Times New Roman"/>
        </w:rPr>
        <w:t xml:space="preserve"> to the </w:t>
      </w:r>
      <w:r w:rsidRPr="005815CB" w:rsidR="005B3A55">
        <w:rPr>
          <w:rFonts w:ascii="Times New Roman" w:hAnsi="Times New Roman" w:cs="Times New Roman"/>
        </w:rPr>
        <w:t>appliance</w:t>
      </w:r>
      <w:r w:rsidRPr="005815CB">
        <w:rPr>
          <w:rFonts w:ascii="Times New Roman" w:hAnsi="Times New Roman" w:cs="Times New Roman"/>
        </w:rPr>
        <w:t xml:space="preserve"> administrator </w:t>
      </w:r>
      <w:r w:rsidRPr="005815CB" w:rsidR="00E33C6D">
        <w:rPr>
          <w:rFonts w:ascii="Times New Roman" w:hAnsi="Times New Roman" w:cs="Times New Roman"/>
        </w:rPr>
        <w:t>as well as</w:t>
      </w:r>
      <w:r w:rsidRPr="005815CB">
        <w:rPr>
          <w:rFonts w:ascii="Times New Roman" w:hAnsi="Times New Roman" w:cs="Times New Roman"/>
        </w:rPr>
        <w:t xml:space="preserve"> </w:t>
      </w:r>
      <w:r w:rsidRPr="005815CB" w:rsidR="00E33C6D">
        <w:rPr>
          <w:rFonts w:ascii="Times New Roman" w:hAnsi="Times New Roman" w:cs="Times New Roman"/>
        </w:rPr>
        <w:t>persons</w:t>
      </w:r>
      <w:r w:rsidRPr="005815CB">
        <w:rPr>
          <w:rFonts w:ascii="Times New Roman" w:hAnsi="Times New Roman" w:cs="Times New Roman"/>
        </w:rPr>
        <w:t xml:space="preserve"> inside short </w:t>
      </w:r>
      <w:r w:rsidRPr="005815CB" w:rsidR="00E33C6D">
        <w:rPr>
          <w:rFonts w:ascii="Times New Roman" w:hAnsi="Times New Roman" w:cs="Times New Roman"/>
        </w:rPr>
        <w:t>immediacy</w:t>
      </w:r>
      <w:r w:rsidRPr="005815CB">
        <w:rPr>
          <w:rFonts w:ascii="Times New Roman" w:hAnsi="Times New Roman" w:cs="Times New Roman"/>
        </w:rPr>
        <w:t xml:space="preserve"> is predictable i</w:t>
      </w:r>
      <w:r w:rsidRPr="005815CB" w:rsidR="005A12AB">
        <w:rPr>
          <w:rFonts w:ascii="Times New Roman" w:hAnsi="Times New Roman" w:cs="Times New Roman"/>
        </w:rPr>
        <w:t>n the event</w:t>
      </w:r>
      <w:r w:rsidRPr="005815CB">
        <w:rPr>
          <w:rFonts w:ascii="Times New Roman" w:hAnsi="Times New Roman" w:cs="Times New Roman"/>
        </w:rPr>
        <w:t xml:space="preserve"> </w:t>
      </w:r>
      <w:r w:rsidRPr="005815CB">
        <w:rPr>
          <w:rFonts w:ascii="Times New Roman" w:hAnsi="Times New Roman" w:cs="Times New Roman"/>
        </w:rPr>
        <w:t>Timmco</w:t>
      </w:r>
      <w:r w:rsidRPr="005815CB">
        <w:rPr>
          <w:rFonts w:ascii="Times New Roman" w:hAnsi="Times New Roman" w:cs="Times New Roman"/>
        </w:rPr>
        <w:t xml:space="preserve"> utilize</w:t>
      </w:r>
      <w:r w:rsidRPr="005815CB" w:rsidR="00B21248">
        <w:rPr>
          <w:rFonts w:ascii="Times New Roman" w:hAnsi="Times New Roman" w:cs="Times New Roman"/>
        </w:rPr>
        <w:t>s</w:t>
      </w:r>
      <w:r w:rsidRPr="005815CB">
        <w:rPr>
          <w:rFonts w:ascii="Times New Roman" w:hAnsi="Times New Roman" w:cs="Times New Roman"/>
        </w:rPr>
        <w:t xml:space="preserve"> the </w:t>
      </w:r>
      <w:r w:rsidRPr="005815CB" w:rsidR="001F1308">
        <w:rPr>
          <w:rFonts w:ascii="Times New Roman" w:hAnsi="Times New Roman" w:cs="Times New Roman"/>
        </w:rPr>
        <w:t>poor-quality</w:t>
      </w:r>
      <w:r w:rsidRPr="005815CB">
        <w:rPr>
          <w:rFonts w:ascii="Times New Roman" w:hAnsi="Times New Roman" w:cs="Times New Roman"/>
        </w:rPr>
        <w:t xml:space="preserve"> </w:t>
      </w:r>
      <w:r w:rsidRPr="005815CB" w:rsidR="00DB663B">
        <w:rPr>
          <w:rFonts w:ascii="Times New Roman" w:hAnsi="Times New Roman" w:cs="Times New Roman"/>
        </w:rPr>
        <w:t>regulators</w:t>
      </w:r>
      <w:r w:rsidRPr="005815CB">
        <w:rPr>
          <w:rFonts w:ascii="Times New Roman" w:hAnsi="Times New Roman" w:cs="Times New Roman"/>
        </w:rPr>
        <w:t>.</w:t>
      </w:r>
      <w:r w:rsidRPr="005815CB" w:rsidR="009E041F">
        <w:rPr>
          <w:rFonts w:ascii="Times New Roman" w:hAnsi="Times New Roman" w:cs="Times New Roman"/>
        </w:rPr>
        <w:t xml:space="preserve"> When such c</w:t>
      </w:r>
      <w:r w:rsidRPr="005815CB">
        <w:rPr>
          <w:rFonts w:ascii="Times New Roman" w:hAnsi="Times New Roman" w:cs="Times New Roman"/>
        </w:rPr>
        <w:t>onditions</w:t>
      </w:r>
      <w:r w:rsidRPr="005815CB" w:rsidR="009E041F">
        <w:rPr>
          <w:rFonts w:ascii="Times New Roman" w:hAnsi="Times New Roman" w:cs="Times New Roman"/>
        </w:rPr>
        <w:t xml:space="preserve"> prevail</w:t>
      </w:r>
      <w:r w:rsidRPr="005815CB">
        <w:rPr>
          <w:rFonts w:ascii="Times New Roman" w:hAnsi="Times New Roman" w:cs="Times New Roman"/>
        </w:rPr>
        <w:t xml:space="preserve">, continuing with </w:t>
      </w:r>
      <w:r w:rsidRPr="005815CB" w:rsidR="001F1308">
        <w:rPr>
          <w:rFonts w:ascii="Times New Roman" w:hAnsi="Times New Roman" w:cs="Times New Roman"/>
        </w:rPr>
        <w:t>planned</w:t>
      </w:r>
      <w:r w:rsidRPr="005815CB">
        <w:rPr>
          <w:rFonts w:ascii="Times New Roman" w:hAnsi="Times New Roman" w:cs="Times New Roman"/>
        </w:rPr>
        <w:t xml:space="preserve"> </w:t>
      </w:r>
      <w:r w:rsidRPr="005815CB" w:rsidR="001F1308">
        <w:rPr>
          <w:rFonts w:ascii="Times New Roman" w:hAnsi="Times New Roman" w:cs="Times New Roman"/>
        </w:rPr>
        <w:t>procurement</w:t>
      </w:r>
      <w:r w:rsidRPr="005815CB">
        <w:rPr>
          <w:rFonts w:ascii="Times New Roman" w:hAnsi="Times New Roman" w:cs="Times New Roman"/>
        </w:rPr>
        <w:t xml:space="preserve"> would</w:t>
      </w:r>
      <w:r w:rsidRPr="005815CB" w:rsidR="00F85511">
        <w:rPr>
          <w:rFonts w:ascii="Times New Roman" w:hAnsi="Times New Roman" w:cs="Times New Roman"/>
        </w:rPr>
        <w:t xml:space="preserve"> outrightly and</w:t>
      </w:r>
      <w:r w:rsidRPr="005815CB">
        <w:rPr>
          <w:rFonts w:ascii="Times New Roman" w:hAnsi="Times New Roman" w:cs="Times New Roman"/>
        </w:rPr>
        <w:t xml:space="preserve"> clearly </w:t>
      </w:r>
      <w:r w:rsidRPr="005815CB" w:rsidR="00290C93">
        <w:rPr>
          <w:rFonts w:ascii="Times New Roman" w:hAnsi="Times New Roman" w:cs="Times New Roman"/>
        </w:rPr>
        <w:t>propel</w:t>
      </w:r>
      <w:r w:rsidRPr="005815CB">
        <w:rPr>
          <w:rFonts w:ascii="Times New Roman" w:hAnsi="Times New Roman" w:cs="Times New Roman"/>
        </w:rPr>
        <w:t xml:space="preserve"> the organization </w:t>
      </w:r>
      <w:r w:rsidRPr="005815CB" w:rsidR="00290C93">
        <w:rPr>
          <w:rFonts w:ascii="Times New Roman" w:hAnsi="Times New Roman" w:cs="Times New Roman"/>
        </w:rPr>
        <w:t xml:space="preserve">in the direction of </w:t>
      </w:r>
      <w:r w:rsidRPr="005815CB">
        <w:rPr>
          <w:rFonts w:ascii="Times New Roman" w:hAnsi="Times New Roman" w:cs="Times New Roman"/>
        </w:rPr>
        <w:t xml:space="preserve">conceivable individual </w:t>
      </w:r>
      <w:r w:rsidRPr="005815CB" w:rsidR="00F85511">
        <w:rPr>
          <w:rFonts w:ascii="Times New Roman" w:hAnsi="Times New Roman" w:cs="Times New Roman"/>
        </w:rPr>
        <w:t>damage</w:t>
      </w:r>
      <w:r w:rsidRPr="005815CB">
        <w:rPr>
          <w:rFonts w:ascii="Times New Roman" w:hAnsi="Times New Roman" w:cs="Times New Roman"/>
        </w:rPr>
        <w:t xml:space="preserve"> claims that would additionally hurt the organization monetarily.</w:t>
      </w:r>
    </w:p>
    <w:p w:rsidR="00DE424D" w:rsidRPr="005815CB" w:rsidP="00DD7FCC" w14:paraId="275D4665" w14:textId="488140AB">
      <w:pPr>
        <w:spacing w:line="480" w:lineRule="auto"/>
        <w:ind w:firstLine="720"/>
        <w:rPr>
          <w:rFonts w:ascii="Times New Roman" w:hAnsi="Times New Roman" w:cs="Times New Roman"/>
        </w:rPr>
      </w:pPr>
      <w:r w:rsidRPr="005815CB">
        <w:rPr>
          <w:rFonts w:ascii="Times New Roman" w:hAnsi="Times New Roman" w:cs="Times New Roman"/>
        </w:rPr>
        <w:t>Taking an insurance cover is o</w:t>
      </w:r>
      <w:r w:rsidRPr="005815CB" w:rsidR="002C109A">
        <w:rPr>
          <w:rFonts w:ascii="Times New Roman" w:hAnsi="Times New Roman" w:cs="Times New Roman"/>
        </w:rPr>
        <w:t xml:space="preserve">ne of the accessible </w:t>
      </w:r>
      <w:r w:rsidRPr="005815CB" w:rsidR="00220614">
        <w:rPr>
          <w:rFonts w:ascii="Times New Roman" w:hAnsi="Times New Roman" w:cs="Times New Roman"/>
        </w:rPr>
        <w:t>fortifications</w:t>
      </w:r>
      <w:r w:rsidRPr="005815CB" w:rsidR="002C109A">
        <w:rPr>
          <w:rFonts w:ascii="Times New Roman" w:hAnsi="Times New Roman" w:cs="Times New Roman"/>
        </w:rPr>
        <w:t xml:space="preserve"> that an organization </w:t>
      </w:r>
      <w:r w:rsidRPr="005815CB" w:rsidR="00AD04D2">
        <w:rPr>
          <w:rFonts w:ascii="Times New Roman" w:hAnsi="Times New Roman" w:cs="Times New Roman"/>
        </w:rPr>
        <w:t>ought to</w:t>
      </w:r>
      <w:r w:rsidRPr="005815CB" w:rsidR="002C109A">
        <w:rPr>
          <w:rFonts w:ascii="Times New Roman" w:hAnsi="Times New Roman" w:cs="Times New Roman"/>
        </w:rPr>
        <w:t xml:space="preserve"> take to shield itself from monetary misfortunes that would come because of</w:t>
      </w:r>
      <w:r w:rsidRPr="005815CB" w:rsidR="0003680F">
        <w:rPr>
          <w:rFonts w:ascii="Times New Roman" w:hAnsi="Times New Roman" w:cs="Times New Roman"/>
        </w:rPr>
        <w:t xml:space="preserve"> strict liability and</w:t>
      </w:r>
      <w:r w:rsidRPr="005815CB" w:rsidR="002C109A">
        <w:rPr>
          <w:rFonts w:ascii="Times New Roman" w:hAnsi="Times New Roman" w:cs="Times New Roman"/>
        </w:rPr>
        <w:t xml:space="preserve"> </w:t>
      </w:r>
      <w:r w:rsidRPr="005815CB" w:rsidR="0003680F">
        <w:rPr>
          <w:rFonts w:ascii="Times New Roman" w:hAnsi="Times New Roman" w:cs="Times New Roman"/>
        </w:rPr>
        <w:t xml:space="preserve">negligence </w:t>
      </w:r>
      <w:r w:rsidRPr="005815CB" w:rsidR="002C109A">
        <w:rPr>
          <w:rFonts w:ascii="Times New Roman" w:hAnsi="Times New Roman" w:cs="Times New Roman"/>
        </w:rPr>
        <w:t>suit</w:t>
      </w:r>
      <w:r w:rsidRPr="005815CB" w:rsidR="00CC4E85">
        <w:rPr>
          <w:rFonts w:ascii="Times New Roman" w:hAnsi="Times New Roman" w:cs="Times New Roman"/>
        </w:rPr>
        <w:t>s</w:t>
      </w:r>
      <w:r w:rsidRPr="005815CB" w:rsidR="002C109A">
        <w:rPr>
          <w:rFonts w:ascii="Times New Roman" w:hAnsi="Times New Roman" w:cs="Times New Roman"/>
        </w:rPr>
        <w:t>. The t</w:t>
      </w:r>
      <w:r w:rsidRPr="005815CB" w:rsidR="00347C04">
        <w:rPr>
          <w:rFonts w:ascii="Times New Roman" w:hAnsi="Times New Roman" w:cs="Times New Roman"/>
        </w:rPr>
        <w:t>est</w:t>
      </w:r>
      <w:r w:rsidRPr="005815CB" w:rsidR="002C109A">
        <w:rPr>
          <w:rFonts w:ascii="Times New Roman" w:hAnsi="Times New Roman" w:cs="Times New Roman"/>
        </w:rPr>
        <w:t xml:space="preserve"> that exists in the </w:t>
      </w:r>
      <w:r w:rsidRPr="005815CB" w:rsidR="003B51DC">
        <w:rPr>
          <w:rFonts w:ascii="Times New Roman" w:hAnsi="Times New Roman" w:cs="Times New Roman"/>
        </w:rPr>
        <w:t xml:space="preserve">case of </w:t>
      </w:r>
      <w:r w:rsidRPr="005815CB" w:rsidR="002C109A">
        <w:rPr>
          <w:rFonts w:ascii="Times New Roman" w:hAnsi="Times New Roman" w:cs="Times New Roman"/>
        </w:rPr>
        <w:t>Timmco</w:t>
      </w:r>
      <w:r w:rsidRPr="005815CB" w:rsidR="003B51DC">
        <w:rPr>
          <w:rFonts w:ascii="Times New Roman" w:hAnsi="Times New Roman" w:cs="Times New Roman"/>
        </w:rPr>
        <w:t xml:space="preserve"> </w:t>
      </w:r>
      <w:r w:rsidRPr="005815CB" w:rsidR="005815CB">
        <w:rPr>
          <w:rFonts w:ascii="Times New Roman" w:hAnsi="Times New Roman" w:cs="Times New Roman"/>
        </w:rPr>
        <w:t>Company</w:t>
      </w:r>
      <w:r w:rsidRPr="005815CB" w:rsidR="009E001A">
        <w:rPr>
          <w:rFonts w:ascii="Times New Roman" w:hAnsi="Times New Roman" w:cs="Times New Roman"/>
        </w:rPr>
        <w:t xml:space="preserve"> </w:t>
      </w:r>
      <w:r w:rsidRPr="005815CB" w:rsidR="002C109A">
        <w:rPr>
          <w:rFonts w:ascii="Times New Roman" w:hAnsi="Times New Roman" w:cs="Times New Roman"/>
        </w:rPr>
        <w:t xml:space="preserve">is that </w:t>
      </w:r>
      <w:r w:rsidRPr="005815CB" w:rsidR="005D2707">
        <w:rPr>
          <w:rFonts w:ascii="Times New Roman" w:hAnsi="Times New Roman" w:cs="Times New Roman"/>
        </w:rPr>
        <w:t>coverage</w:t>
      </w:r>
      <w:r w:rsidRPr="005815CB" w:rsidR="002C109A">
        <w:rPr>
          <w:rFonts w:ascii="Times New Roman" w:hAnsi="Times New Roman" w:cs="Times New Roman"/>
        </w:rPr>
        <w:t xml:space="preserve"> </w:t>
      </w:r>
      <w:r w:rsidRPr="005815CB" w:rsidR="007F3ED9">
        <w:rPr>
          <w:rFonts w:ascii="Times New Roman" w:hAnsi="Times New Roman" w:cs="Times New Roman"/>
        </w:rPr>
        <w:t>indentures</w:t>
      </w:r>
      <w:r w:rsidRPr="005815CB" w:rsidR="002C109A">
        <w:rPr>
          <w:rFonts w:ascii="Times New Roman" w:hAnsi="Times New Roman" w:cs="Times New Roman"/>
        </w:rPr>
        <w:t xml:space="preserve"> prohibit </w:t>
      </w:r>
      <w:r w:rsidRPr="005815CB" w:rsidR="007F3ED9">
        <w:rPr>
          <w:rFonts w:ascii="Times New Roman" w:hAnsi="Times New Roman" w:cs="Times New Roman"/>
        </w:rPr>
        <w:t>intentional</w:t>
      </w:r>
      <w:r w:rsidRPr="005815CB" w:rsidR="002C109A">
        <w:rPr>
          <w:rFonts w:ascii="Times New Roman" w:hAnsi="Times New Roman" w:cs="Times New Roman"/>
        </w:rPr>
        <w:t xml:space="preserve"> misdeeds by the safeguarded, in light of the fact that </w:t>
      </w:r>
      <w:r w:rsidRPr="005815CB" w:rsidR="002C109A">
        <w:rPr>
          <w:rFonts w:ascii="Times New Roman" w:hAnsi="Times New Roman" w:cs="Times New Roman"/>
        </w:rPr>
        <w:t xml:space="preserve">they are not insurable dangers, since guaranteeing such dangers would be against </w:t>
      </w:r>
      <w:r w:rsidRPr="005815CB" w:rsidR="007F3ED9">
        <w:rPr>
          <w:rFonts w:ascii="Times New Roman" w:hAnsi="Times New Roman" w:cs="Times New Roman"/>
        </w:rPr>
        <w:t>civic</w:t>
      </w:r>
      <w:r w:rsidRPr="005815CB" w:rsidR="002C109A">
        <w:rPr>
          <w:rFonts w:ascii="Times New Roman" w:hAnsi="Times New Roman" w:cs="Times New Roman"/>
        </w:rPr>
        <w:t xml:space="preserve"> </w:t>
      </w:r>
      <w:r w:rsidRPr="005815CB" w:rsidR="007F3ED9">
        <w:rPr>
          <w:rFonts w:ascii="Times New Roman" w:hAnsi="Times New Roman" w:cs="Times New Roman"/>
        </w:rPr>
        <w:t>dogma</w:t>
      </w:r>
      <w:r w:rsidRPr="005815CB" w:rsidR="002C109A">
        <w:rPr>
          <w:rFonts w:ascii="Times New Roman" w:hAnsi="Times New Roman" w:cs="Times New Roman"/>
        </w:rPr>
        <w:t xml:space="preserve"> (</w:t>
      </w:r>
      <w:r w:rsidRPr="005815CB" w:rsidR="00C11783">
        <w:rPr>
          <w:rFonts w:ascii="Times New Roman" w:hAnsi="Times New Roman" w:cs="Times New Roman"/>
          <w:color w:val="222222"/>
          <w:shd w:val="clear" w:color="auto" w:fill="FFFFFF"/>
        </w:rPr>
        <w:t>Kochanowski</w:t>
      </w:r>
      <w:r w:rsidRPr="005815CB" w:rsidR="00C11783">
        <w:rPr>
          <w:rFonts w:ascii="Times New Roman" w:hAnsi="Times New Roman" w:cs="Times New Roman"/>
          <w:color w:val="222222"/>
          <w:shd w:val="clear" w:color="auto" w:fill="FFFFFF"/>
        </w:rPr>
        <w:t>, 2019</w:t>
      </w:r>
      <w:r w:rsidRPr="005815CB" w:rsidR="002C109A">
        <w:rPr>
          <w:rFonts w:ascii="Times New Roman" w:hAnsi="Times New Roman" w:cs="Times New Roman"/>
        </w:rPr>
        <w:t>).</w:t>
      </w:r>
    </w:p>
    <w:p w:rsidR="00B867C5" w:rsidRPr="005815CB" w:rsidP="005815CB" w14:paraId="5E9DB06E" w14:textId="0401F934">
      <w:pPr>
        <w:spacing w:line="480" w:lineRule="auto"/>
        <w:jc w:val="center"/>
        <w:rPr>
          <w:rFonts w:ascii="Times New Roman" w:hAnsi="Times New Roman" w:cs="Times New Roman"/>
          <w:b/>
        </w:rPr>
      </w:pPr>
      <w:r w:rsidRPr="005815CB">
        <w:rPr>
          <w:rFonts w:ascii="Times New Roman" w:hAnsi="Times New Roman" w:cs="Times New Roman"/>
          <w:b/>
        </w:rPr>
        <w:t>Product Liability</w:t>
      </w:r>
    </w:p>
    <w:p w:rsidR="008144DF" w:rsidRPr="005815CB" w:rsidP="005815CB" w14:paraId="70C3D2A2" w14:textId="5A90571F">
      <w:pPr>
        <w:spacing w:line="480" w:lineRule="auto"/>
        <w:ind w:firstLine="720"/>
        <w:rPr>
          <w:rFonts w:ascii="Times New Roman" w:hAnsi="Times New Roman" w:cs="Times New Roman"/>
        </w:rPr>
      </w:pPr>
      <w:r w:rsidRPr="005815CB">
        <w:rPr>
          <w:rFonts w:ascii="Times New Roman" w:hAnsi="Times New Roman" w:cs="Times New Roman"/>
        </w:rPr>
        <w:t xml:space="preserve">The motivation behind </w:t>
      </w:r>
      <w:r w:rsidRPr="005815CB" w:rsidR="00C912DB">
        <w:rPr>
          <w:rFonts w:ascii="Times New Roman" w:hAnsi="Times New Roman" w:cs="Times New Roman"/>
        </w:rPr>
        <w:t>this</w:t>
      </w:r>
      <w:r w:rsidRPr="005815CB">
        <w:rPr>
          <w:rFonts w:ascii="Times New Roman" w:hAnsi="Times New Roman" w:cs="Times New Roman"/>
        </w:rPr>
        <w:t xml:space="preserve"> law is to shield the buyers from purchasing imperfect items or to give solution for people who might be harmed by faulty items where they do</w:t>
      </w:r>
      <w:r w:rsidRPr="005815CB" w:rsidR="00AE2BCF">
        <w:rPr>
          <w:rFonts w:ascii="Times New Roman" w:hAnsi="Times New Roman" w:cs="Times New Roman"/>
        </w:rPr>
        <w:t xml:space="preserve"> no</w:t>
      </w:r>
      <w:r w:rsidRPr="005815CB">
        <w:rPr>
          <w:rFonts w:ascii="Times New Roman" w:hAnsi="Times New Roman" w:cs="Times New Roman"/>
        </w:rPr>
        <w:t xml:space="preserve">t have an immediate enthusiasm for the item like out of agreement with the </w:t>
      </w:r>
      <w:r w:rsidRPr="005815CB" w:rsidR="00EE2719">
        <w:rPr>
          <w:rFonts w:ascii="Times New Roman" w:hAnsi="Times New Roman" w:cs="Times New Roman"/>
        </w:rPr>
        <w:t>producer</w:t>
      </w:r>
      <w:r w:rsidRPr="005815CB">
        <w:rPr>
          <w:rFonts w:ascii="Times New Roman" w:hAnsi="Times New Roman" w:cs="Times New Roman"/>
        </w:rPr>
        <w:t xml:space="preserve">. In the advanced society, the misdeed </w:t>
      </w:r>
      <w:r w:rsidRPr="005815CB" w:rsidR="00D70B80">
        <w:rPr>
          <w:rFonts w:ascii="Times New Roman" w:hAnsi="Times New Roman" w:cs="Times New Roman"/>
        </w:rPr>
        <w:t>encourages</w:t>
      </w:r>
      <w:r w:rsidRPr="005815CB">
        <w:rPr>
          <w:rFonts w:ascii="Times New Roman" w:hAnsi="Times New Roman" w:cs="Times New Roman"/>
        </w:rPr>
        <w:t xml:space="preserve"> creation of sound merchandise in the </w:t>
      </w:r>
      <w:r w:rsidRPr="005815CB" w:rsidR="00751C13">
        <w:rPr>
          <w:rFonts w:ascii="Times New Roman" w:hAnsi="Times New Roman" w:cs="Times New Roman"/>
        </w:rPr>
        <w:t xml:space="preserve">marketplace. </w:t>
      </w:r>
      <w:r w:rsidRPr="005815CB" w:rsidR="00D7761B">
        <w:rPr>
          <w:rFonts w:ascii="Times New Roman" w:hAnsi="Times New Roman" w:cs="Times New Roman"/>
        </w:rPr>
        <w:t xml:space="preserve">It does this by </w:t>
      </w:r>
      <w:r w:rsidRPr="005815CB" w:rsidR="00392056">
        <w:rPr>
          <w:rFonts w:ascii="Times New Roman" w:hAnsi="Times New Roman" w:cs="Times New Roman"/>
        </w:rPr>
        <w:t xml:space="preserve">putting the producers in the comprehension that the legal duty of care to various </w:t>
      </w:r>
      <w:r w:rsidRPr="005815CB" w:rsidR="00930A82">
        <w:rPr>
          <w:rFonts w:ascii="Times New Roman" w:hAnsi="Times New Roman" w:cs="Times New Roman"/>
        </w:rPr>
        <w:t>clients</w:t>
      </w:r>
      <w:r w:rsidRPr="005815CB" w:rsidR="00392056">
        <w:rPr>
          <w:rFonts w:ascii="Times New Roman" w:hAnsi="Times New Roman" w:cs="Times New Roman"/>
        </w:rPr>
        <w:t xml:space="preserve"> rests with them and </w:t>
      </w:r>
      <w:r w:rsidRPr="005815CB" w:rsidR="00BC17A1">
        <w:rPr>
          <w:rFonts w:ascii="Times New Roman" w:hAnsi="Times New Roman" w:cs="Times New Roman"/>
        </w:rPr>
        <w:t>circumventing it will see them</w:t>
      </w:r>
      <w:r w:rsidRPr="005815CB" w:rsidR="00066438">
        <w:rPr>
          <w:rFonts w:ascii="Times New Roman" w:hAnsi="Times New Roman" w:cs="Times New Roman"/>
        </w:rPr>
        <w:t xml:space="preserve"> held</w:t>
      </w:r>
      <w:r w:rsidRPr="005815CB" w:rsidR="00BC17A1">
        <w:rPr>
          <w:rFonts w:ascii="Times New Roman" w:hAnsi="Times New Roman" w:cs="Times New Roman"/>
        </w:rPr>
        <w:t xml:space="preserve"> accountable.</w:t>
      </w:r>
      <w:r w:rsidRPr="005815CB" w:rsidR="00C11783">
        <w:rPr>
          <w:rFonts w:ascii="Times New Roman" w:hAnsi="Times New Roman" w:cs="Times New Roman"/>
        </w:rPr>
        <w:t xml:space="preserve"> </w:t>
      </w:r>
      <w:r w:rsidRPr="005815CB">
        <w:rPr>
          <w:rFonts w:ascii="Times New Roman" w:hAnsi="Times New Roman" w:cs="Times New Roman"/>
        </w:rPr>
        <w:t xml:space="preserve">Contingent upon the specific conditions of a case, item </w:t>
      </w:r>
      <w:r w:rsidRPr="005815CB">
        <w:rPr>
          <w:rFonts w:ascii="Times New Roman" w:hAnsi="Times New Roman" w:cs="Times New Roman"/>
        </w:rPr>
        <w:t>accountability</w:t>
      </w:r>
      <w:r w:rsidRPr="005815CB">
        <w:rPr>
          <w:rFonts w:ascii="Times New Roman" w:hAnsi="Times New Roman" w:cs="Times New Roman"/>
        </w:rPr>
        <w:t xml:space="preserve"> prompts careless or severe obligation claims. For the current situation, should the administration continue with its proposition to buy bad quality valves and they cause injury to an individual, the organization would be found to have acted carelessly under the item </w:t>
      </w:r>
      <w:r w:rsidRPr="005815CB" w:rsidR="006E28C7">
        <w:rPr>
          <w:rFonts w:ascii="Times New Roman" w:hAnsi="Times New Roman" w:cs="Times New Roman"/>
        </w:rPr>
        <w:t>accountability</w:t>
      </w:r>
      <w:r w:rsidRPr="005815CB" w:rsidR="00C11783">
        <w:rPr>
          <w:rFonts w:ascii="Times New Roman" w:hAnsi="Times New Roman" w:cs="Times New Roman"/>
        </w:rPr>
        <w:t xml:space="preserve"> tenet. </w:t>
      </w:r>
      <w:r w:rsidRPr="005815CB" w:rsidR="00A734E4">
        <w:rPr>
          <w:rFonts w:ascii="Times New Roman" w:hAnsi="Times New Roman" w:cs="Times New Roman"/>
        </w:rPr>
        <w:t xml:space="preserve">On the same ground, </w:t>
      </w:r>
      <w:r w:rsidRPr="005815CB" w:rsidR="00A734E4">
        <w:rPr>
          <w:rFonts w:ascii="Times New Roman" w:hAnsi="Times New Roman" w:cs="Times New Roman"/>
        </w:rPr>
        <w:t>Sanco</w:t>
      </w:r>
      <w:r w:rsidRPr="005815CB" w:rsidR="00A734E4">
        <w:rPr>
          <w:rFonts w:ascii="Times New Roman" w:hAnsi="Times New Roman" w:cs="Times New Roman"/>
        </w:rPr>
        <w:t xml:space="preserve"> organization,</w:t>
      </w:r>
      <w:r w:rsidRPr="005815CB" w:rsidR="000C31AA">
        <w:rPr>
          <w:rFonts w:ascii="Times New Roman" w:hAnsi="Times New Roman" w:cs="Times New Roman"/>
        </w:rPr>
        <w:t xml:space="preserve"> </w:t>
      </w:r>
      <w:r w:rsidRPr="005815CB" w:rsidR="00452EB4">
        <w:rPr>
          <w:rFonts w:ascii="Times New Roman" w:hAnsi="Times New Roman" w:cs="Times New Roman"/>
        </w:rPr>
        <w:t>which produces faulty</w:t>
      </w:r>
      <w:r w:rsidRPr="005815CB" w:rsidR="000C31AA">
        <w:rPr>
          <w:rFonts w:ascii="Times New Roman" w:hAnsi="Times New Roman" w:cs="Times New Roman"/>
        </w:rPr>
        <w:t xml:space="preserve"> valves</w:t>
      </w:r>
      <w:r w:rsidRPr="005815CB" w:rsidR="00452EB4">
        <w:rPr>
          <w:rFonts w:ascii="Times New Roman" w:hAnsi="Times New Roman" w:cs="Times New Roman"/>
        </w:rPr>
        <w:t xml:space="preserve"> is strictly accountable.</w:t>
      </w:r>
    </w:p>
    <w:p w:rsidR="002B3D1C" w:rsidRPr="005815CB" w:rsidP="005815CB" w14:paraId="68CDB81C" w14:textId="5AC998D1">
      <w:pPr>
        <w:spacing w:line="480" w:lineRule="auto"/>
        <w:ind w:firstLine="720"/>
        <w:rPr>
          <w:rFonts w:ascii="Times New Roman" w:hAnsi="Times New Roman" w:cs="Times New Roman"/>
        </w:rPr>
      </w:pPr>
      <w:r w:rsidRPr="005815CB">
        <w:rPr>
          <w:rFonts w:ascii="Times New Roman" w:hAnsi="Times New Roman" w:cs="Times New Roman"/>
        </w:rPr>
        <w:t xml:space="preserve">For this scenario under scrutiny, </w:t>
      </w:r>
      <w:r w:rsidRPr="005815CB" w:rsidR="006227AE">
        <w:rPr>
          <w:rFonts w:ascii="Times New Roman" w:hAnsi="Times New Roman" w:cs="Times New Roman"/>
        </w:rPr>
        <w:t>Timmco</w:t>
      </w:r>
      <w:r w:rsidRPr="005815CB" w:rsidR="006227AE">
        <w:rPr>
          <w:rFonts w:ascii="Times New Roman" w:hAnsi="Times New Roman" w:cs="Times New Roman"/>
        </w:rPr>
        <w:t xml:space="preserve"> </w:t>
      </w:r>
      <w:r w:rsidRPr="005815CB" w:rsidR="005815CB">
        <w:rPr>
          <w:rFonts w:ascii="Times New Roman" w:hAnsi="Times New Roman" w:cs="Times New Roman"/>
        </w:rPr>
        <w:t>Company</w:t>
      </w:r>
      <w:r w:rsidRPr="005815CB" w:rsidR="006227AE">
        <w:rPr>
          <w:rFonts w:ascii="Times New Roman" w:hAnsi="Times New Roman" w:cs="Times New Roman"/>
        </w:rPr>
        <w:t xml:space="preserve"> is the client and its readiness to </w:t>
      </w:r>
      <w:r w:rsidRPr="005815CB" w:rsidR="00C07A20">
        <w:rPr>
          <w:rFonts w:ascii="Times New Roman" w:hAnsi="Times New Roman" w:cs="Times New Roman"/>
        </w:rPr>
        <w:t xml:space="preserve">procure valves of low-quality repudiates it the ethical </w:t>
      </w:r>
      <w:r w:rsidRPr="005815CB" w:rsidR="00B52FCA">
        <w:rPr>
          <w:rFonts w:ascii="Times New Roman" w:hAnsi="Times New Roman" w:cs="Times New Roman"/>
        </w:rPr>
        <w:t>position to eventually claim compensation based on product liability.</w:t>
      </w:r>
      <w:r w:rsidRPr="005815CB" w:rsidR="00085050">
        <w:rPr>
          <w:rFonts w:ascii="Times New Roman" w:hAnsi="Times New Roman" w:cs="Times New Roman"/>
        </w:rPr>
        <w:t xml:space="preserve"> The afore </w:t>
      </w:r>
      <w:r w:rsidRPr="005815CB" w:rsidR="00A82C48">
        <w:rPr>
          <w:rFonts w:ascii="Times New Roman" w:hAnsi="Times New Roman" w:cs="Times New Roman"/>
        </w:rPr>
        <w:t xml:space="preserve">viewpoint implies that at no point will </w:t>
      </w:r>
      <w:r w:rsidRPr="005815CB" w:rsidR="00A82C48">
        <w:rPr>
          <w:rFonts w:ascii="Times New Roman" w:hAnsi="Times New Roman" w:cs="Times New Roman"/>
        </w:rPr>
        <w:t>Timmco</w:t>
      </w:r>
      <w:r w:rsidRPr="005815CB" w:rsidR="00A82C48">
        <w:rPr>
          <w:rFonts w:ascii="Times New Roman" w:hAnsi="Times New Roman" w:cs="Times New Roman"/>
        </w:rPr>
        <w:t xml:space="preserve"> as a company shift the blame or </w:t>
      </w:r>
      <w:r w:rsidRPr="005815CB" w:rsidR="00480375">
        <w:rPr>
          <w:rFonts w:ascii="Times New Roman" w:hAnsi="Times New Roman" w:cs="Times New Roman"/>
        </w:rPr>
        <w:t xml:space="preserve">point a finger at the producer of the valves in the event anyone </w:t>
      </w:r>
      <w:r w:rsidRPr="005815CB" w:rsidR="008174E3">
        <w:rPr>
          <w:rFonts w:ascii="Times New Roman" w:hAnsi="Times New Roman" w:cs="Times New Roman"/>
        </w:rPr>
        <w:t>is injured</w:t>
      </w:r>
      <w:r w:rsidRPr="005815CB" w:rsidR="00CA5142">
        <w:rPr>
          <w:rFonts w:ascii="Times New Roman" w:hAnsi="Times New Roman" w:cs="Times New Roman"/>
        </w:rPr>
        <w:t xml:space="preserve"> owing to utilization of low-quality products</w:t>
      </w:r>
      <w:r w:rsidRPr="005815CB" w:rsidR="008174E3">
        <w:rPr>
          <w:rFonts w:ascii="Times New Roman" w:hAnsi="Times New Roman" w:cs="Times New Roman"/>
        </w:rPr>
        <w:t>.</w:t>
      </w:r>
      <w:r w:rsidRPr="005815CB" w:rsidR="00DE6FF7">
        <w:rPr>
          <w:rFonts w:ascii="Times New Roman" w:hAnsi="Times New Roman" w:cs="Times New Roman"/>
        </w:rPr>
        <w:t xml:space="preserve"> The eighth rule of the civil procedure under the umbrella of Federal rules </w:t>
      </w:r>
      <w:r w:rsidRPr="005815CB" w:rsidR="006B6087">
        <w:rPr>
          <w:rFonts w:ascii="Times New Roman" w:hAnsi="Times New Roman" w:cs="Times New Roman"/>
        </w:rPr>
        <w:t xml:space="preserve">fortifies the </w:t>
      </w:r>
      <w:r w:rsidR="005815CB">
        <w:rPr>
          <w:rFonts w:ascii="Times New Roman" w:hAnsi="Times New Roman" w:cs="Times New Roman"/>
        </w:rPr>
        <w:t>above</w:t>
      </w:r>
      <w:r w:rsidRPr="005815CB" w:rsidR="006B6087">
        <w:rPr>
          <w:rFonts w:ascii="Times New Roman" w:hAnsi="Times New Roman" w:cs="Times New Roman"/>
        </w:rPr>
        <w:t xml:space="preserve"> argument through the assumption of risks tenet aspect.</w:t>
      </w:r>
      <w:r w:rsidRPr="005815CB" w:rsidR="007B4DB8">
        <w:rPr>
          <w:rFonts w:ascii="Times New Roman" w:hAnsi="Times New Roman" w:cs="Times New Roman"/>
        </w:rPr>
        <w:t xml:space="preserve"> Moreover, in an attempt to lower the blameworthy of the respondent in a lawsuit involving negligence, this defense is </w:t>
      </w:r>
      <w:r w:rsidRPr="005815CB" w:rsidR="00374AC4">
        <w:rPr>
          <w:rFonts w:ascii="Times New Roman" w:hAnsi="Times New Roman" w:cs="Times New Roman"/>
        </w:rPr>
        <w:t>accessible to the defendant.</w:t>
      </w:r>
      <w:r w:rsidRPr="005815CB" w:rsidR="002E7E0D">
        <w:rPr>
          <w:rFonts w:ascii="Times New Roman" w:hAnsi="Times New Roman" w:cs="Times New Roman"/>
        </w:rPr>
        <w:t xml:space="preserve"> That is, could </w:t>
      </w:r>
      <w:r w:rsidRPr="005815CB" w:rsidR="002E7E0D">
        <w:rPr>
          <w:rFonts w:ascii="Times New Roman" w:hAnsi="Times New Roman" w:cs="Times New Roman"/>
        </w:rPr>
        <w:t>Timmco</w:t>
      </w:r>
      <w:r w:rsidRPr="005815CB" w:rsidR="002E7E0D">
        <w:rPr>
          <w:rFonts w:ascii="Times New Roman" w:hAnsi="Times New Roman" w:cs="Times New Roman"/>
        </w:rPr>
        <w:t xml:space="preserve">, the client, resolve to file a case on product liability against </w:t>
      </w:r>
      <w:r w:rsidRPr="005815CB" w:rsidR="002E7E0D">
        <w:rPr>
          <w:rFonts w:ascii="Times New Roman" w:hAnsi="Times New Roman" w:cs="Times New Roman"/>
        </w:rPr>
        <w:t>Sanco</w:t>
      </w:r>
      <w:r w:rsidRPr="005815CB" w:rsidR="002E7E0D">
        <w:rPr>
          <w:rFonts w:ascii="Times New Roman" w:hAnsi="Times New Roman" w:cs="Times New Roman"/>
        </w:rPr>
        <w:t>, the latter party can employ the afore</w:t>
      </w:r>
      <w:r w:rsidR="005815CB">
        <w:rPr>
          <w:rFonts w:ascii="Times New Roman" w:hAnsi="Times New Roman" w:cs="Times New Roman"/>
        </w:rPr>
        <w:t>mentioned</w:t>
      </w:r>
      <w:r w:rsidRPr="005815CB" w:rsidR="002E7E0D">
        <w:rPr>
          <w:rFonts w:ascii="Times New Roman" w:hAnsi="Times New Roman" w:cs="Times New Roman"/>
        </w:rPr>
        <w:t xml:space="preserve"> </w:t>
      </w:r>
      <w:r w:rsidRPr="005815CB" w:rsidR="002E7E0D">
        <w:rPr>
          <w:rFonts w:ascii="Times New Roman" w:hAnsi="Times New Roman" w:cs="Times New Roman"/>
        </w:rPr>
        <w:t>doctrine.</w:t>
      </w:r>
      <w:r w:rsidRPr="005815CB" w:rsidR="00153092">
        <w:rPr>
          <w:rFonts w:ascii="Times New Roman" w:hAnsi="Times New Roman" w:cs="Times New Roman"/>
        </w:rPr>
        <w:t xml:space="preserve"> To demonstrate the risk was assumed by the </w:t>
      </w:r>
      <w:r w:rsidRPr="005815CB" w:rsidR="00874318">
        <w:rPr>
          <w:rFonts w:ascii="Times New Roman" w:hAnsi="Times New Roman" w:cs="Times New Roman"/>
        </w:rPr>
        <w:t>respondent</w:t>
      </w:r>
      <w:r w:rsidRPr="005815CB" w:rsidR="00153092">
        <w:rPr>
          <w:rFonts w:ascii="Times New Roman" w:hAnsi="Times New Roman" w:cs="Times New Roman"/>
        </w:rPr>
        <w:t xml:space="preserve">, </w:t>
      </w:r>
      <w:r w:rsidRPr="005815CB" w:rsidR="00A9273B">
        <w:rPr>
          <w:rFonts w:ascii="Times New Roman" w:hAnsi="Times New Roman" w:cs="Times New Roman"/>
        </w:rPr>
        <w:t xml:space="preserve">it will necessitate the accused to prove the petitioner was conscious of the peril entailed but they readily acknowledged the </w:t>
      </w:r>
      <w:r w:rsidRPr="005815CB" w:rsidR="00D25408">
        <w:rPr>
          <w:rFonts w:ascii="Times New Roman" w:hAnsi="Times New Roman" w:cs="Times New Roman"/>
        </w:rPr>
        <w:t>danger</w:t>
      </w:r>
      <w:r w:rsidRPr="005815CB" w:rsidR="00A9273B">
        <w:rPr>
          <w:rFonts w:ascii="Times New Roman" w:hAnsi="Times New Roman" w:cs="Times New Roman"/>
        </w:rPr>
        <w:t>.</w:t>
      </w:r>
      <w:r w:rsidRPr="005815CB" w:rsidR="004B3264">
        <w:rPr>
          <w:rFonts w:ascii="Times New Roman" w:hAnsi="Times New Roman" w:cs="Times New Roman"/>
        </w:rPr>
        <w:t xml:space="preserve"> </w:t>
      </w:r>
      <w:r w:rsidRPr="005815CB" w:rsidR="008347B8">
        <w:rPr>
          <w:rFonts w:ascii="Times New Roman" w:hAnsi="Times New Roman" w:cs="Times New Roman"/>
        </w:rPr>
        <w:t>Procuring</w:t>
      </w:r>
      <w:r w:rsidRPr="005815CB">
        <w:rPr>
          <w:rFonts w:ascii="Times New Roman" w:hAnsi="Times New Roman" w:cs="Times New Roman"/>
        </w:rPr>
        <w:t xml:space="preserve"> the</w:t>
      </w:r>
      <w:r w:rsidRPr="005815CB" w:rsidR="00B53BFE">
        <w:rPr>
          <w:rFonts w:ascii="Times New Roman" w:hAnsi="Times New Roman" w:cs="Times New Roman"/>
        </w:rPr>
        <w:t xml:space="preserve"> inexpensive</w:t>
      </w:r>
      <w:r w:rsidRPr="005815CB">
        <w:rPr>
          <w:rFonts w:ascii="Times New Roman" w:hAnsi="Times New Roman" w:cs="Times New Roman"/>
        </w:rPr>
        <w:t xml:space="preserve"> </w:t>
      </w:r>
      <w:r w:rsidRPr="005815CB" w:rsidR="002C53D2">
        <w:rPr>
          <w:rFonts w:ascii="Times New Roman" w:hAnsi="Times New Roman" w:cs="Times New Roman"/>
        </w:rPr>
        <w:t>as well as</w:t>
      </w:r>
      <w:r w:rsidRPr="005815CB">
        <w:rPr>
          <w:rFonts w:ascii="Times New Roman" w:hAnsi="Times New Roman" w:cs="Times New Roman"/>
        </w:rPr>
        <w:t xml:space="preserve"> inferior quality valves would imply that </w:t>
      </w:r>
      <w:r w:rsidRPr="005815CB">
        <w:rPr>
          <w:rFonts w:ascii="Times New Roman" w:hAnsi="Times New Roman" w:cs="Times New Roman"/>
        </w:rPr>
        <w:t>Timmco</w:t>
      </w:r>
      <w:r w:rsidRPr="005815CB">
        <w:rPr>
          <w:rFonts w:ascii="Times New Roman" w:hAnsi="Times New Roman" w:cs="Times New Roman"/>
        </w:rPr>
        <w:t xml:space="preserve"> knows about the danger that those valves </w:t>
      </w:r>
      <w:r w:rsidRPr="005815CB" w:rsidR="003E0129">
        <w:rPr>
          <w:rFonts w:ascii="Times New Roman" w:hAnsi="Times New Roman" w:cs="Times New Roman"/>
        </w:rPr>
        <w:t>had</w:t>
      </w:r>
      <w:r w:rsidRPr="005815CB">
        <w:rPr>
          <w:rFonts w:ascii="Times New Roman" w:hAnsi="Times New Roman" w:cs="Times New Roman"/>
        </w:rPr>
        <w:t xml:space="preserve"> and there is shared understanding of </w:t>
      </w:r>
      <w:r w:rsidRPr="005815CB" w:rsidR="00B57ED7">
        <w:rPr>
          <w:rFonts w:ascii="Times New Roman" w:hAnsi="Times New Roman" w:cs="Times New Roman"/>
        </w:rPr>
        <w:t>distribution</w:t>
      </w:r>
      <w:r w:rsidRPr="005815CB">
        <w:rPr>
          <w:rFonts w:ascii="Times New Roman" w:hAnsi="Times New Roman" w:cs="Times New Roman"/>
        </w:rPr>
        <w:t>, it would likewise imply that the danger was expected deliberately.</w:t>
      </w:r>
    </w:p>
    <w:p w:rsidR="00EF6313" w:rsidRPr="005815CB" w:rsidP="005815CB" w14:paraId="1A833C2E" w14:textId="483436CB">
      <w:pPr>
        <w:spacing w:line="480" w:lineRule="auto"/>
        <w:ind w:firstLine="720"/>
        <w:rPr>
          <w:rFonts w:ascii="Times New Roman" w:hAnsi="Times New Roman" w:cs="Times New Roman"/>
        </w:rPr>
      </w:pPr>
      <w:r w:rsidRPr="005815CB">
        <w:rPr>
          <w:rFonts w:ascii="Times New Roman" w:hAnsi="Times New Roman" w:cs="Times New Roman"/>
        </w:rPr>
        <w:t>Past the legitimate impacts of this choice, it similarly ha</w:t>
      </w:r>
      <w:r w:rsidRPr="005815CB" w:rsidR="003106BC">
        <w:rPr>
          <w:rFonts w:ascii="Times New Roman" w:hAnsi="Times New Roman" w:cs="Times New Roman"/>
        </w:rPr>
        <w:t>s</w:t>
      </w:r>
      <w:r w:rsidRPr="005815CB">
        <w:rPr>
          <w:rFonts w:ascii="Times New Roman" w:hAnsi="Times New Roman" w:cs="Times New Roman"/>
        </w:rPr>
        <w:t xml:space="preserve"> genuine moral issues</w:t>
      </w:r>
      <w:r w:rsidRPr="005815CB" w:rsidR="005F522A">
        <w:rPr>
          <w:rFonts w:ascii="Times New Roman" w:hAnsi="Times New Roman" w:cs="Times New Roman"/>
        </w:rPr>
        <w:t xml:space="preserve"> as well</w:t>
      </w:r>
      <w:r w:rsidRPr="005815CB">
        <w:rPr>
          <w:rFonts w:ascii="Times New Roman" w:hAnsi="Times New Roman" w:cs="Times New Roman"/>
        </w:rPr>
        <w:t xml:space="preserve">. </w:t>
      </w:r>
      <w:r w:rsidRPr="005815CB">
        <w:rPr>
          <w:rFonts w:ascii="Times New Roman" w:hAnsi="Times New Roman" w:cs="Times New Roman"/>
        </w:rPr>
        <w:t>Timmco</w:t>
      </w:r>
      <w:r w:rsidRPr="005815CB">
        <w:rPr>
          <w:rFonts w:ascii="Times New Roman" w:hAnsi="Times New Roman" w:cs="Times New Roman"/>
        </w:rPr>
        <w:t xml:space="preserve"> has an ethical duty to guarantee that it does</w:t>
      </w:r>
      <w:r w:rsidRPr="005815CB" w:rsidR="001A7F99">
        <w:rPr>
          <w:rFonts w:ascii="Times New Roman" w:hAnsi="Times New Roman" w:cs="Times New Roman"/>
        </w:rPr>
        <w:t xml:space="preserve"> no</w:t>
      </w:r>
      <w:r w:rsidRPr="005815CB">
        <w:rPr>
          <w:rFonts w:ascii="Times New Roman" w:hAnsi="Times New Roman" w:cs="Times New Roman"/>
        </w:rPr>
        <w:t xml:space="preserve">t benefit from items that have been </w:t>
      </w:r>
      <w:r w:rsidRPr="005815CB" w:rsidR="00CC6F33">
        <w:rPr>
          <w:rFonts w:ascii="Times New Roman" w:hAnsi="Times New Roman" w:cs="Times New Roman"/>
        </w:rPr>
        <w:t>produced</w:t>
      </w:r>
      <w:r w:rsidRPr="005815CB">
        <w:rPr>
          <w:rFonts w:ascii="Times New Roman" w:hAnsi="Times New Roman" w:cs="Times New Roman"/>
        </w:rPr>
        <w:t xml:space="preserve"> in absolute infringement of basic liberties including reasonable wages for the </w:t>
      </w:r>
      <w:r w:rsidRPr="005815CB">
        <w:rPr>
          <w:rFonts w:ascii="Times New Roman" w:hAnsi="Times New Roman" w:cs="Times New Roman"/>
        </w:rPr>
        <w:t>Sanco</w:t>
      </w:r>
      <w:r w:rsidRPr="005815CB">
        <w:rPr>
          <w:rFonts w:ascii="Times New Roman" w:hAnsi="Times New Roman" w:cs="Times New Roman"/>
        </w:rPr>
        <w:t xml:space="preserve"> workers. </w:t>
      </w:r>
      <w:r w:rsidRPr="005815CB" w:rsidR="00D8710F">
        <w:rPr>
          <w:rFonts w:ascii="Times New Roman" w:hAnsi="Times New Roman" w:cs="Times New Roman"/>
        </w:rPr>
        <w:t xml:space="preserve">In this case, </w:t>
      </w:r>
      <w:r w:rsidRPr="005815CB">
        <w:rPr>
          <w:rFonts w:ascii="Times New Roman" w:hAnsi="Times New Roman" w:cs="Times New Roman"/>
        </w:rPr>
        <w:t>Timmco's</w:t>
      </w:r>
      <w:r w:rsidRPr="005815CB">
        <w:rPr>
          <w:rFonts w:ascii="Times New Roman" w:hAnsi="Times New Roman" w:cs="Times New Roman"/>
        </w:rPr>
        <w:t xml:space="preserve"> administration ought to be </w:t>
      </w:r>
      <w:r w:rsidRPr="005815CB" w:rsidR="00D8710F">
        <w:rPr>
          <w:rFonts w:ascii="Times New Roman" w:hAnsi="Times New Roman" w:cs="Times New Roman"/>
        </w:rPr>
        <w:t xml:space="preserve">directed </w:t>
      </w:r>
      <w:r w:rsidRPr="005815CB">
        <w:rPr>
          <w:rFonts w:ascii="Times New Roman" w:hAnsi="Times New Roman" w:cs="Times New Roman"/>
        </w:rPr>
        <w:t xml:space="preserve">by moral hypothesis of </w:t>
      </w:r>
      <w:r w:rsidRPr="005815CB">
        <w:rPr>
          <w:rFonts w:ascii="Times New Roman" w:hAnsi="Times New Roman" w:cs="Times New Roman"/>
          <w:i/>
        </w:rPr>
        <w:t>utilitarianism</w:t>
      </w:r>
      <w:r w:rsidRPr="005815CB">
        <w:rPr>
          <w:rFonts w:ascii="Times New Roman" w:hAnsi="Times New Roman" w:cs="Times New Roman"/>
        </w:rPr>
        <w:t xml:space="preserve"> which requires </w:t>
      </w:r>
      <w:r w:rsidRPr="005815CB" w:rsidR="00C93174">
        <w:rPr>
          <w:rFonts w:ascii="Times New Roman" w:hAnsi="Times New Roman" w:cs="Times New Roman"/>
        </w:rPr>
        <w:t>those involved in making decisions</w:t>
      </w:r>
      <w:r w:rsidRPr="005815CB">
        <w:rPr>
          <w:rFonts w:ascii="Times New Roman" w:hAnsi="Times New Roman" w:cs="Times New Roman"/>
        </w:rPr>
        <w:t xml:space="preserve"> to settle on choices that accomplish everyone's benefit for the more prominent number of individuals. </w:t>
      </w:r>
      <w:r w:rsidRPr="005815CB" w:rsidR="00A23D87">
        <w:rPr>
          <w:rFonts w:ascii="Times New Roman" w:hAnsi="Times New Roman" w:cs="Times New Roman"/>
        </w:rPr>
        <w:t xml:space="preserve">A damn sight of workers stationed at </w:t>
      </w:r>
      <w:r w:rsidRPr="005815CB" w:rsidR="00A23D87">
        <w:rPr>
          <w:rFonts w:ascii="Times New Roman" w:hAnsi="Times New Roman" w:cs="Times New Roman"/>
        </w:rPr>
        <w:t>Blagg</w:t>
      </w:r>
      <w:r w:rsidRPr="005815CB" w:rsidR="00A23D87">
        <w:rPr>
          <w:rFonts w:ascii="Times New Roman" w:hAnsi="Times New Roman" w:cs="Times New Roman"/>
        </w:rPr>
        <w:t xml:space="preserve"> </w:t>
      </w:r>
      <w:r w:rsidRPr="005815CB" w:rsidR="00A23D87">
        <w:rPr>
          <w:rFonts w:ascii="Times New Roman" w:hAnsi="Times New Roman" w:cs="Times New Roman"/>
        </w:rPr>
        <w:t>Industries</w:t>
      </w:r>
      <w:r w:rsidRPr="005815CB" w:rsidR="00A23D87">
        <w:rPr>
          <w:rFonts w:ascii="Times New Roman" w:hAnsi="Times New Roman" w:cs="Times New Roman"/>
        </w:rPr>
        <w:t xml:space="preserve"> is </w:t>
      </w:r>
      <w:r w:rsidRPr="005815CB" w:rsidR="008170BB">
        <w:rPr>
          <w:rFonts w:ascii="Times New Roman" w:hAnsi="Times New Roman" w:cs="Times New Roman"/>
        </w:rPr>
        <w:t xml:space="preserve">likely to be </w:t>
      </w:r>
      <w:r w:rsidRPr="005815CB" w:rsidR="00A23D87">
        <w:rPr>
          <w:rFonts w:ascii="Times New Roman" w:hAnsi="Times New Roman" w:cs="Times New Roman"/>
        </w:rPr>
        <w:t xml:space="preserve">at a </w:t>
      </w:r>
      <w:r w:rsidRPr="005815CB" w:rsidR="007E1346">
        <w:rPr>
          <w:rFonts w:ascii="Times New Roman" w:hAnsi="Times New Roman" w:cs="Times New Roman"/>
        </w:rPr>
        <w:t>brim</w:t>
      </w:r>
      <w:r w:rsidRPr="005815CB" w:rsidR="00A23D87">
        <w:rPr>
          <w:rFonts w:ascii="Times New Roman" w:hAnsi="Times New Roman" w:cs="Times New Roman"/>
        </w:rPr>
        <w:t xml:space="preserve"> of being declared jobless owing to </w:t>
      </w:r>
      <w:r w:rsidRPr="005815CB" w:rsidR="00A23D87">
        <w:rPr>
          <w:rFonts w:ascii="Times New Roman" w:hAnsi="Times New Roman" w:cs="Times New Roman"/>
        </w:rPr>
        <w:t>Timmco’s</w:t>
      </w:r>
      <w:r w:rsidRPr="005815CB" w:rsidR="00A23D87">
        <w:rPr>
          <w:rFonts w:ascii="Times New Roman" w:hAnsi="Times New Roman" w:cs="Times New Roman"/>
        </w:rPr>
        <w:t xml:space="preserve"> move to buy</w:t>
      </w:r>
      <w:r w:rsidRPr="005815CB">
        <w:rPr>
          <w:rFonts w:ascii="Times New Roman" w:hAnsi="Times New Roman" w:cs="Times New Roman"/>
        </w:rPr>
        <w:t xml:space="preserve"> </w:t>
      </w:r>
      <w:r w:rsidRPr="005815CB" w:rsidR="00A23D87">
        <w:rPr>
          <w:rFonts w:ascii="Times New Roman" w:hAnsi="Times New Roman" w:cs="Times New Roman"/>
        </w:rPr>
        <w:t xml:space="preserve">poor </w:t>
      </w:r>
      <w:r w:rsidRPr="005815CB">
        <w:rPr>
          <w:rFonts w:ascii="Times New Roman" w:hAnsi="Times New Roman" w:cs="Times New Roman"/>
        </w:rPr>
        <w:t xml:space="preserve">quality valves from </w:t>
      </w:r>
      <w:r w:rsidRPr="005815CB">
        <w:rPr>
          <w:rFonts w:ascii="Times New Roman" w:hAnsi="Times New Roman" w:cs="Times New Roman"/>
        </w:rPr>
        <w:t>Sanco</w:t>
      </w:r>
      <w:r w:rsidRPr="005815CB" w:rsidR="005D21BC">
        <w:rPr>
          <w:rFonts w:ascii="Times New Roman" w:hAnsi="Times New Roman" w:cs="Times New Roman"/>
        </w:rPr>
        <w:t>.</w:t>
      </w:r>
      <w:r w:rsidRPr="005815CB">
        <w:rPr>
          <w:rFonts w:ascii="Times New Roman" w:hAnsi="Times New Roman" w:cs="Times New Roman"/>
        </w:rPr>
        <w:t xml:space="preserve"> On the flip side, such a deal will perpetually encourage child labor </w:t>
      </w:r>
      <w:r w:rsidRPr="005815CB" w:rsidR="00201B1D">
        <w:rPr>
          <w:rFonts w:ascii="Times New Roman" w:hAnsi="Times New Roman" w:cs="Times New Roman"/>
        </w:rPr>
        <w:t xml:space="preserve">as well as </w:t>
      </w:r>
      <w:r w:rsidRPr="005815CB" w:rsidR="00201B1D">
        <w:rPr>
          <w:rFonts w:ascii="Times New Roman" w:hAnsi="Times New Roman" w:cs="Times New Roman"/>
        </w:rPr>
        <w:t>Sanco’s</w:t>
      </w:r>
      <w:r w:rsidRPr="005815CB" w:rsidR="00201B1D">
        <w:rPr>
          <w:rFonts w:ascii="Times New Roman" w:hAnsi="Times New Roman" w:cs="Times New Roman"/>
        </w:rPr>
        <w:t xml:space="preserve"> underpayment of </w:t>
      </w:r>
      <w:r w:rsidRPr="005815CB" w:rsidR="00201B1D">
        <w:rPr>
          <w:rFonts w:ascii="Times New Roman" w:hAnsi="Times New Roman" w:cs="Times New Roman"/>
        </w:rPr>
        <w:t>remunerations</w:t>
      </w:r>
      <w:r w:rsidRPr="005815CB" w:rsidR="00FD702C">
        <w:rPr>
          <w:rFonts w:ascii="Times New Roman" w:hAnsi="Times New Roman" w:cs="Times New Roman"/>
        </w:rPr>
        <w:t xml:space="preserve"> of its workers in their quest to produce voluminous inexpensive valves for their client</w:t>
      </w:r>
      <w:r w:rsidRPr="005815CB" w:rsidR="009117BA">
        <w:rPr>
          <w:rFonts w:ascii="Times New Roman" w:hAnsi="Times New Roman" w:cs="Times New Roman"/>
        </w:rPr>
        <w:t xml:space="preserve"> </w:t>
      </w:r>
      <w:r w:rsidRPr="005815CB" w:rsidR="007E1937">
        <w:rPr>
          <w:rFonts w:ascii="Times New Roman" w:hAnsi="Times New Roman" w:cs="Times New Roman"/>
        </w:rPr>
        <w:t>base</w:t>
      </w:r>
      <w:r w:rsidRPr="005815CB" w:rsidR="00A31169">
        <w:rPr>
          <w:rFonts w:ascii="Times New Roman" w:hAnsi="Times New Roman" w:cs="Times New Roman"/>
        </w:rPr>
        <w:t xml:space="preserve"> within the </w:t>
      </w:r>
      <w:r w:rsidRPr="005815CB" w:rsidR="00F455A1">
        <w:rPr>
          <w:rFonts w:ascii="Times New Roman" w:hAnsi="Times New Roman" w:cs="Times New Roman"/>
        </w:rPr>
        <w:t>milieu</w:t>
      </w:r>
      <w:r w:rsidRPr="005815CB" w:rsidR="00A31169">
        <w:rPr>
          <w:rFonts w:ascii="Times New Roman" w:hAnsi="Times New Roman" w:cs="Times New Roman"/>
        </w:rPr>
        <w:t xml:space="preserve"> of </w:t>
      </w:r>
      <w:r w:rsidRPr="005815CB" w:rsidR="00A31169">
        <w:rPr>
          <w:rFonts w:ascii="Times New Roman" w:hAnsi="Times New Roman" w:cs="Times New Roman"/>
        </w:rPr>
        <w:t>Slawrovia</w:t>
      </w:r>
      <w:r w:rsidRPr="005815CB" w:rsidR="00FD702C">
        <w:rPr>
          <w:rFonts w:ascii="Times New Roman" w:hAnsi="Times New Roman" w:cs="Times New Roman"/>
        </w:rPr>
        <w:t xml:space="preserve">. </w:t>
      </w:r>
      <w:r w:rsidRPr="005815CB" w:rsidR="009A0326">
        <w:rPr>
          <w:rFonts w:ascii="Times New Roman" w:hAnsi="Times New Roman" w:cs="Times New Roman"/>
        </w:rPr>
        <w:t xml:space="preserve">With all </w:t>
      </w:r>
      <w:r w:rsidRPr="005815CB" w:rsidR="00093C87">
        <w:rPr>
          <w:rFonts w:ascii="Times New Roman" w:hAnsi="Times New Roman" w:cs="Times New Roman"/>
        </w:rPr>
        <w:t>these conditions</w:t>
      </w:r>
      <w:r w:rsidRPr="005815CB" w:rsidR="009A0326">
        <w:rPr>
          <w:rFonts w:ascii="Times New Roman" w:hAnsi="Times New Roman" w:cs="Times New Roman"/>
        </w:rPr>
        <w:t xml:space="preserve"> kept constant, it is undisputed fact that this is a self-centered choice that regards no other aspect other than turnover.
</w:t>
      </w:r>
    </w:p>
    <w:p w:rsidR="006B6BA9" w:rsidRPr="005815CB" w:rsidP="005815CB" w14:paraId="371A3EEB" w14:textId="779C00C4">
      <w:pPr>
        <w:spacing w:line="480" w:lineRule="auto"/>
        <w:jc w:val="center"/>
        <w:rPr>
          <w:rFonts w:ascii="Times New Roman" w:hAnsi="Times New Roman" w:cs="Times New Roman"/>
          <w:b/>
        </w:rPr>
      </w:pPr>
      <w:r w:rsidRPr="005815CB">
        <w:rPr>
          <w:rFonts w:ascii="Times New Roman" w:hAnsi="Times New Roman" w:cs="Times New Roman"/>
          <w:b/>
        </w:rPr>
        <w:t>Foreign Corrupt Practices Act</w:t>
      </w:r>
    </w:p>
    <w:p w:rsidR="00181D5A" w:rsidRPr="005815CB" w:rsidP="005815CB" w14:paraId="7D99A94D" w14:textId="1738B25E">
      <w:pPr>
        <w:spacing w:line="480" w:lineRule="auto"/>
        <w:ind w:firstLine="720"/>
        <w:rPr>
          <w:rFonts w:ascii="Times New Roman" w:hAnsi="Times New Roman" w:cs="Times New Roman"/>
        </w:rPr>
      </w:pPr>
      <w:r w:rsidRPr="005815CB">
        <w:rPr>
          <w:rFonts w:ascii="Times New Roman" w:hAnsi="Times New Roman" w:cs="Times New Roman"/>
        </w:rPr>
        <w:t xml:space="preserve">In order to comprehend the numerous bent practices portrayed in the case study depicting dealings between </w:t>
      </w:r>
      <w:r w:rsidRPr="005815CB" w:rsidR="00D304C1">
        <w:rPr>
          <w:rFonts w:ascii="Times New Roman" w:hAnsi="Times New Roman" w:cs="Times New Roman"/>
        </w:rPr>
        <w:t>Sanco</w:t>
      </w:r>
      <w:r w:rsidRPr="005815CB" w:rsidR="00D304C1">
        <w:rPr>
          <w:rFonts w:ascii="Times New Roman" w:hAnsi="Times New Roman" w:cs="Times New Roman"/>
        </w:rPr>
        <w:t xml:space="preserve"> and </w:t>
      </w:r>
      <w:r w:rsidRPr="005815CB" w:rsidR="00D304C1">
        <w:rPr>
          <w:rFonts w:ascii="Times New Roman" w:hAnsi="Times New Roman" w:cs="Times New Roman"/>
        </w:rPr>
        <w:t>Timmco</w:t>
      </w:r>
      <w:r w:rsidRPr="005815CB" w:rsidR="00D304C1">
        <w:rPr>
          <w:rFonts w:ascii="Times New Roman" w:hAnsi="Times New Roman" w:cs="Times New Roman"/>
        </w:rPr>
        <w:t xml:space="preserve">, </w:t>
      </w:r>
      <w:r w:rsidRPr="005815CB" w:rsidR="008F4768">
        <w:rPr>
          <w:rFonts w:ascii="Times New Roman" w:hAnsi="Times New Roman" w:cs="Times New Roman"/>
        </w:rPr>
        <w:t>it is vitally significant to assess this edict.</w:t>
      </w:r>
      <w:r w:rsidRPr="005815CB" w:rsidR="00F455A1">
        <w:rPr>
          <w:rFonts w:ascii="Times New Roman" w:hAnsi="Times New Roman" w:cs="Times New Roman"/>
        </w:rPr>
        <w:t xml:space="preserve"> </w:t>
      </w:r>
      <w:r w:rsidRPr="005815CB">
        <w:rPr>
          <w:rFonts w:ascii="Times New Roman" w:hAnsi="Times New Roman" w:cs="Times New Roman"/>
        </w:rPr>
        <w:t>Th</w:t>
      </w:r>
      <w:r w:rsidRPr="005815CB" w:rsidR="00C229FF">
        <w:rPr>
          <w:rFonts w:ascii="Times New Roman" w:hAnsi="Times New Roman" w:cs="Times New Roman"/>
        </w:rPr>
        <w:t>is</w:t>
      </w:r>
      <w:r w:rsidRPr="005815CB">
        <w:rPr>
          <w:rFonts w:ascii="Times New Roman" w:hAnsi="Times New Roman" w:cs="Times New Roman"/>
        </w:rPr>
        <w:t xml:space="preserve"> incorporates the proposed endowment of</w:t>
      </w:r>
      <w:r w:rsidRPr="005815CB" w:rsidR="00254691">
        <w:rPr>
          <w:rFonts w:ascii="Times New Roman" w:hAnsi="Times New Roman" w:cs="Times New Roman"/>
        </w:rPr>
        <w:t xml:space="preserve"> twenty thousand dollars to the Commerce Minister in </w:t>
      </w:r>
      <w:r w:rsidRPr="005815CB" w:rsidR="00254691">
        <w:rPr>
          <w:rFonts w:ascii="Times New Roman" w:hAnsi="Times New Roman" w:cs="Times New Roman"/>
        </w:rPr>
        <w:t>Slawrovia</w:t>
      </w:r>
      <w:r w:rsidRPr="005815CB" w:rsidR="00254691">
        <w:rPr>
          <w:rFonts w:ascii="Times New Roman" w:hAnsi="Times New Roman" w:cs="Times New Roman"/>
        </w:rPr>
        <w:t xml:space="preserve"> to encourage valves’ exportation to the United States in effort to support </w:t>
      </w:r>
      <w:r w:rsidRPr="005815CB" w:rsidR="00254691">
        <w:rPr>
          <w:rFonts w:ascii="Times New Roman" w:hAnsi="Times New Roman" w:cs="Times New Roman"/>
        </w:rPr>
        <w:t>Timmco</w:t>
      </w:r>
      <w:r w:rsidRPr="005815CB" w:rsidR="00254691">
        <w:rPr>
          <w:rFonts w:ascii="Times New Roman" w:hAnsi="Times New Roman" w:cs="Times New Roman"/>
        </w:rPr>
        <w:t xml:space="preserve"> </w:t>
      </w:r>
      <w:r w:rsidRPr="005815CB" w:rsidR="005815CB">
        <w:rPr>
          <w:rFonts w:ascii="Times New Roman" w:hAnsi="Times New Roman" w:cs="Times New Roman"/>
        </w:rPr>
        <w:t>Company</w:t>
      </w:r>
      <w:r w:rsidRPr="005815CB" w:rsidR="00254691">
        <w:rPr>
          <w:rFonts w:ascii="Times New Roman" w:hAnsi="Times New Roman" w:cs="Times New Roman"/>
        </w:rPr>
        <w:t>.</w:t>
      </w:r>
      <w:r w:rsidRPr="005815CB">
        <w:rPr>
          <w:rFonts w:ascii="Times New Roman" w:hAnsi="Times New Roman" w:cs="Times New Roman"/>
        </w:rPr>
        <w:t xml:space="preserve"> </w:t>
      </w:r>
      <w:r w:rsidRPr="005815CB" w:rsidR="00267DC3">
        <w:rPr>
          <w:rFonts w:ascii="Times New Roman" w:hAnsi="Times New Roman" w:cs="Times New Roman"/>
        </w:rPr>
        <w:t>A legal provision</w:t>
      </w:r>
      <w:r w:rsidRPr="005815CB" w:rsidR="003A3716">
        <w:rPr>
          <w:rFonts w:ascii="Times New Roman" w:hAnsi="Times New Roman" w:cs="Times New Roman"/>
        </w:rPr>
        <w:t xml:space="preserve"> (section 78dd-2)</w:t>
      </w:r>
      <w:r w:rsidRPr="005815CB">
        <w:rPr>
          <w:rFonts w:ascii="Times New Roman" w:hAnsi="Times New Roman" w:cs="Times New Roman"/>
        </w:rPr>
        <w:t xml:space="preserve"> restricts </w:t>
      </w:r>
      <w:r w:rsidRPr="005815CB" w:rsidR="00325A7A">
        <w:rPr>
          <w:rFonts w:ascii="Times New Roman" w:hAnsi="Times New Roman" w:cs="Times New Roman"/>
        </w:rPr>
        <w:t>an</w:t>
      </w:r>
      <w:r w:rsidRPr="005815CB" w:rsidR="003D3C11">
        <w:rPr>
          <w:rFonts w:ascii="Times New Roman" w:hAnsi="Times New Roman" w:cs="Times New Roman"/>
        </w:rPr>
        <w:t xml:space="preserve"> individual or organization’s</w:t>
      </w:r>
      <w:r w:rsidRPr="005815CB">
        <w:rPr>
          <w:rFonts w:ascii="Times New Roman" w:hAnsi="Times New Roman" w:cs="Times New Roman"/>
        </w:rPr>
        <w:t xml:space="preserve"> lead </w:t>
      </w:r>
      <w:r w:rsidRPr="005815CB" w:rsidR="00C67EFF">
        <w:rPr>
          <w:rFonts w:ascii="Times New Roman" w:hAnsi="Times New Roman" w:cs="Times New Roman"/>
        </w:rPr>
        <w:t xml:space="preserve">likely </w:t>
      </w:r>
      <w:r w:rsidRPr="005815CB" w:rsidR="00C67EFF">
        <w:rPr>
          <w:rFonts w:ascii="Times New Roman" w:hAnsi="Times New Roman" w:cs="Times New Roman"/>
        </w:rPr>
        <w:t xml:space="preserve">to </w:t>
      </w:r>
      <w:r w:rsidRPr="005815CB">
        <w:rPr>
          <w:rFonts w:ascii="Times New Roman" w:hAnsi="Times New Roman" w:cs="Times New Roman"/>
        </w:rPr>
        <w:t xml:space="preserve">impact </w:t>
      </w:r>
      <w:r w:rsidRPr="005815CB" w:rsidR="00136C1E">
        <w:rPr>
          <w:rFonts w:ascii="Times New Roman" w:hAnsi="Times New Roman" w:cs="Times New Roman"/>
        </w:rPr>
        <w:t>a foreign</w:t>
      </w:r>
      <w:r w:rsidRPr="005815CB">
        <w:rPr>
          <w:rFonts w:ascii="Times New Roman" w:hAnsi="Times New Roman" w:cs="Times New Roman"/>
        </w:rPr>
        <w:t xml:space="preserve"> authority in their official ability to accomplish something or neglect to accomplish something disregarding a legitimate obligation to give the individual some unnecessary points of interest. Specifically, this segment at subsection (1) (B) precludes excessive impacts of </w:t>
      </w:r>
      <w:r w:rsidRPr="005815CB" w:rsidR="00553C58">
        <w:rPr>
          <w:rFonts w:ascii="Times New Roman" w:hAnsi="Times New Roman" w:cs="Times New Roman"/>
        </w:rPr>
        <w:t>foreign</w:t>
      </w:r>
      <w:r w:rsidRPr="005815CB">
        <w:rPr>
          <w:rFonts w:ascii="Times New Roman" w:hAnsi="Times New Roman" w:cs="Times New Roman"/>
        </w:rPr>
        <w:t xml:space="preserve"> authority to help a homegrown organization or individual in making sure about or holding </w:t>
      </w:r>
      <w:r w:rsidRPr="005815CB" w:rsidR="00714D12">
        <w:rPr>
          <w:rFonts w:ascii="Times New Roman" w:hAnsi="Times New Roman" w:cs="Times New Roman"/>
        </w:rPr>
        <w:t>commercial</w:t>
      </w:r>
      <w:r w:rsidRPr="005815CB">
        <w:rPr>
          <w:rFonts w:ascii="Times New Roman" w:hAnsi="Times New Roman" w:cs="Times New Roman"/>
        </w:rPr>
        <w:t>.</w:t>
      </w:r>
    </w:p>
    <w:p w:rsidR="00EB1D2C" w:rsidRPr="005815CB" w:rsidP="005815CB" w14:paraId="059765E5" w14:textId="2440E3B3">
      <w:pPr>
        <w:spacing w:line="480" w:lineRule="auto"/>
        <w:ind w:firstLine="720"/>
        <w:rPr>
          <w:rFonts w:ascii="Times New Roman" w:hAnsi="Times New Roman" w:cs="Times New Roman"/>
        </w:rPr>
      </w:pPr>
      <w:r w:rsidRPr="005815CB">
        <w:rPr>
          <w:rFonts w:ascii="Times New Roman" w:hAnsi="Times New Roman" w:cs="Times New Roman"/>
        </w:rPr>
        <w:t xml:space="preserve">If it were </w:t>
      </w:r>
      <w:r w:rsidRPr="005815CB">
        <w:rPr>
          <w:rFonts w:ascii="Times New Roman" w:hAnsi="Times New Roman" w:cs="Times New Roman"/>
        </w:rPr>
        <w:t>Sanco</w:t>
      </w:r>
      <w:r w:rsidRPr="005815CB">
        <w:rPr>
          <w:rFonts w:ascii="Times New Roman" w:hAnsi="Times New Roman" w:cs="Times New Roman"/>
        </w:rPr>
        <w:t xml:space="preserve"> and not </w:t>
      </w:r>
      <w:r w:rsidRPr="005815CB">
        <w:rPr>
          <w:rFonts w:ascii="Times New Roman" w:hAnsi="Times New Roman" w:cs="Times New Roman"/>
        </w:rPr>
        <w:t>Timmco</w:t>
      </w:r>
      <w:r w:rsidRPr="005815CB">
        <w:rPr>
          <w:rFonts w:ascii="Times New Roman" w:hAnsi="Times New Roman" w:cs="Times New Roman"/>
        </w:rPr>
        <w:t xml:space="preserve"> </w:t>
      </w:r>
      <w:r w:rsidRPr="005815CB" w:rsidR="005815CB">
        <w:rPr>
          <w:rFonts w:ascii="Times New Roman" w:hAnsi="Times New Roman" w:cs="Times New Roman"/>
        </w:rPr>
        <w:t>Company</w:t>
      </w:r>
      <w:r w:rsidRPr="005815CB">
        <w:rPr>
          <w:rFonts w:ascii="Times New Roman" w:hAnsi="Times New Roman" w:cs="Times New Roman"/>
        </w:rPr>
        <w:t xml:space="preserve"> that was involved in </w:t>
      </w:r>
      <w:r w:rsidRPr="005815CB" w:rsidR="00424270">
        <w:rPr>
          <w:rFonts w:ascii="Times New Roman" w:hAnsi="Times New Roman" w:cs="Times New Roman"/>
        </w:rPr>
        <w:t xml:space="preserve">bribing the aforenamed Minister, </w:t>
      </w:r>
      <w:r w:rsidRPr="005815CB" w:rsidR="00C34E48">
        <w:rPr>
          <w:rFonts w:ascii="Times New Roman" w:hAnsi="Times New Roman" w:cs="Times New Roman"/>
        </w:rPr>
        <w:t xml:space="preserve">Foreign Corrupt Practices Act </w:t>
      </w:r>
      <w:r w:rsidRPr="005815CB" w:rsidR="00424270">
        <w:rPr>
          <w:rFonts w:ascii="Times New Roman" w:hAnsi="Times New Roman" w:cs="Times New Roman"/>
        </w:rPr>
        <w:t xml:space="preserve">will equally deem </w:t>
      </w:r>
      <w:r w:rsidRPr="005815CB" w:rsidR="00424270">
        <w:rPr>
          <w:rFonts w:ascii="Times New Roman" w:hAnsi="Times New Roman" w:cs="Times New Roman"/>
        </w:rPr>
        <w:t>Timmco</w:t>
      </w:r>
      <w:r w:rsidRPr="005815CB" w:rsidR="00424270">
        <w:rPr>
          <w:rFonts w:ascii="Times New Roman" w:hAnsi="Times New Roman" w:cs="Times New Roman"/>
        </w:rPr>
        <w:t xml:space="preserve"> organization as having indulged in practices involving </w:t>
      </w:r>
      <w:r w:rsidRPr="005815CB" w:rsidR="00AB2083">
        <w:rPr>
          <w:rFonts w:ascii="Times New Roman" w:hAnsi="Times New Roman" w:cs="Times New Roman"/>
        </w:rPr>
        <w:t>bribery</w:t>
      </w:r>
      <w:r w:rsidRPr="005815CB" w:rsidR="00424270">
        <w:rPr>
          <w:rFonts w:ascii="Times New Roman" w:hAnsi="Times New Roman" w:cs="Times New Roman"/>
        </w:rPr>
        <w:t>.</w:t>
      </w:r>
      <w:r w:rsidRPr="005815CB" w:rsidR="006E1B58">
        <w:rPr>
          <w:rFonts w:ascii="Times New Roman" w:hAnsi="Times New Roman" w:cs="Times New Roman"/>
        </w:rPr>
        <w:t xml:space="preserve"> This is because, under the third section of this act, it is </w:t>
      </w:r>
      <w:r w:rsidRPr="005815CB" w:rsidR="00277275">
        <w:rPr>
          <w:rFonts w:ascii="Times New Roman" w:hAnsi="Times New Roman" w:cs="Times New Roman"/>
        </w:rPr>
        <w:t>a prosecutable</w:t>
      </w:r>
      <w:r w:rsidRPr="005815CB" w:rsidR="006E1B58">
        <w:rPr>
          <w:rFonts w:ascii="Times New Roman" w:hAnsi="Times New Roman" w:cs="Times New Roman"/>
        </w:rPr>
        <w:t xml:space="preserve"> crime</w:t>
      </w:r>
      <w:r w:rsidRPr="005815CB" w:rsidR="00EB13C6">
        <w:rPr>
          <w:rFonts w:ascii="Times New Roman" w:hAnsi="Times New Roman" w:cs="Times New Roman"/>
        </w:rPr>
        <w:t xml:space="preserve"> for an organization or an individual to stand to profit from a lead conscious of the</w:t>
      </w:r>
      <w:r w:rsidRPr="005815CB" w:rsidR="001D2770">
        <w:rPr>
          <w:rFonts w:ascii="Times New Roman" w:hAnsi="Times New Roman" w:cs="Times New Roman"/>
        </w:rPr>
        <w:t xml:space="preserve"> fact that monetary or other forms of treasured incentive was </w:t>
      </w:r>
      <w:r w:rsidRPr="005815CB" w:rsidR="005668B5">
        <w:rPr>
          <w:rFonts w:ascii="Times New Roman" w:hAnsi="Times New Roman" w:cs="Times New Roman"/>
        </w:rPr>
        <w:t>presented, issued or assured, be it direct or indirect</w:t>
      </w:r>
      <w:r w:rsidRPr="005815CB" w:rsidR="00117F80">
        <w:rPr>
          <w:rFonts w:ascii="Times New Roman" w:hAnsi="Times New Roman" w:cs="Times New Roman"/>
        </w:rPr>
        <w:t xml:space="preserve"> as a </w:t>
      </w:r>
      <w:r w:rsidRPr="005815CB" w:rsidR="006B6D95">
        <w:rPr>
          <w:rFonts w:ascii="Times New Roman" w:hAnsi="Times New Roman" w:cs="Times New Roman"/>
        </w:rPr>
        <w:t>stimulus</w:t>
      </w:r>
      <w:r w:rsidRPr="005815CB" w:rsidR="00117F80">
        <w:rPr>
          <w:rFonts w:ascii="Times New Roman" w:hAnsi="Times New Roman" w:cs="Times New Roman"/>
        </w:rPr>
        <w:t xml:space="preserve"> for a given </w:t>
      </w:r>
      <w:r w:rsidRPr="005815CB" w:rsidR="006B6D95">
        <w:rPr>
          <w:rFonts w:ascii="Times New Roman" w:hAnsi="Times New Roman" w:cs="Times New Roman"/>
        </w:rPr>
        <w:t>kindness</w:t>
      </w:r>
      <w:r w:rsidRPr="005815CB" w:rsidR="00117F80">
        <w:rPr>
          <w:rFonts w:ascii="Times New Roman" w:hAnsi="Times New Roman" w:cs="Times New Roman"/>
        </w:rPr>
        <w:t xml:space="preserve"> from a foreign authority.</w:t>
      </w:r>
      <w:r w:rsidRPr="005815CB" w:rsidR="00BC4116">
        <w:rPr>
          <w:rFonts w:ascii="Times New Roman" w:hAnsi="Times New Roman" w:cs="Times New Roman"/>
        </w:rPr>
        <w:t xml:space="preserve"> The aim of this statute is to prevent homegrown organizations from supporting graft activities outside America as a standard of advancing equity and uprightness.</w:t>
      </w:r>
      <w:r w:rsidRPr="005815CB" w:rsidR="008B0616">
        <w:rPr>
          <w:rFonts w:ascii="Times New Roman" w:hAnsi="Times New Roman" w:cs="Times New Roman"/>
        </w:rPr>
        <w:t xml:space="preserve"> Graft is a bad habit that influences all parts of human life.</w:t>
      </w:r>
      <w:r w:rsidRPr="005815CB" w:rsidR="00176CB1">
        <w:rPr>
          <w:rFonts w:ascii="Times New Roman" w:hAnsi="Times New Roman" w:cs="Times New Roman"/>
        </w:rPr>
        <w:t xml:space="preserve"> </w:t>
      </w:r>
      <w:r w:rsidRPr="005815CB" w:rsidR="00C56E8C">
        <w:rPr>
          <w:rFonts w:ascii="Times New Roman" w:hAnsi="Times New Roman" w:cs="Times New Roman"/>
        </w:rPr>
        <w:t xml:space="preserve">As found on account of </w:t>
      </w:r>
      <w:r w:rsidRPr="005815CB" w:rsidR="00C56E8C">
        <w:rPr>
          <w:rFonts w:ascii="Times New Roman" w:hAnsi="Times New Roman" w:cs="Times New Roman"/>
        </w:rPr>
        <w:t>Sanco</w:t>
      </w:r>
      <w:r w:rsidRPr="005815CB" w:rsidR="00C56E8C">
        <w:rPr>
          <w:rFonts w:ascii="Times New Roman" w:hAnsi="Times New Roman" w:cs="Times New Roman"/>
        </w:rPr>
        <w:t xml:space="preserve"> and </w:t>
      </w:r>
      <w:r w:rsidRPr="005815CB" w:rsidR="00C56E8C">
        <w:rPr>
          <w:rFonts w:ascii="Times New Roman" w:hAnsi="Times New Roman" w:cs="Times New Roman"/>
        </w:rPr>
        <w:t>Slawrovia</w:t>
      </w:r>
      <w:r w:rsidRPr="005815CB" w:rsidR="00C56E8C">
        <w:rPr>
          <w:rFonts w:ascii="Times New Roman" w:hAnsi="Times New Roman" w:cs="Times New Roman"/>
        </w:rPr>
        <w:t xml:space="preserve">, degenerate practices can be associated to the reason behind contemptible neediness of the individuals, </w:t>
      </w:r>
      <w:r w:rsidRPr="005815CB" w:rsidR="00F11294">
        <w:rPr>
          <w:rFonts w:ascii="Times New Roman" w:hAnsi="Times New Roman" w:cs="Times New Roman"/>
        </w:rPr>
        <w:t>employees</w:t>
      </w:r>
      <w:r w:rsidRPr="005815CB" w:rsidR="001D4198">
        <w:rPr>
          <w:rFonts w:ascii="Times New Roman" w:hAnsi="Times New Roman" w:cs="Times New Roman"/>
        </w:rPr>
        <w:t>’</w:t>
      </w:r>
      <w:r w:rsidRPr="005815CB" w:rsidR="00C56E8C">
        <w:rPr>
          <w:rFonts w:ascii="Times New Roman" w:hAnsi="Times New Roman" w:cs="Times New Roman"/>
        </w:rPr>
        <w:t xml:space="preserve"> underpayment as well as employment of underaged children.</w:t>
      </w:r>
    </w:p>
    <w:p w:rsidR="00727666" w:rsidRPr="005815CB" w:rsidP="005815CB" w14:paraId="74821D99" w14:textId="54C9A74E">
      <w:pPr>
        <w:spacing w:line="480" w:lineRule="auto"/>
        <w:ind w:firstLine="720"/>
        <w:rPr>
          <w:rFonts w:ascii="Times New Roman" w:hAnsi="Times New Roman" w:cs="Times New Roman"/>
        </w:rPr>
      </w:pPr>
      <w:r w:rsidRPr="005815CB">
        <w:rPr>
          <w:rFonts w:ascii="Times New Roman" w:hAnsi="Times New Roman" w:cs="Times New Roman"/>
        </w:rPr>
        <w:t xml:space="preserve">Depicting the perk to the Commerce Minister in </w:t>
      </w:r>
      <w:r w:rsidRPr="005815CB" w:rsidR="005815CB">
        <w:rPr>
          <w:rFonts w:ascii="Times New Roman" w:hAnsi="Times New Roman" w:cs="Times New Roman"/>
        </w:rPr>
        <w:t>Slawrovia</w:t>
      </w:r>
      <w:r w:rsidRPr="005815CB" w:rsidR="005815CB">
        <w:rPr>
          <w:rFonts w:ascii="Times New Roman" w:hAnsi="Times New Roman" w:cs="Times New Roman"/>
        </w:rPr>
        <w:t xml:space="preserve"> as</w:t>
      </w:r>
      <w:r w:rsidRPr="005815CB" w:rsidR="00AC5E0C">
        <w:rPr>
          <w:rFonts w:ascii="Times New Roman" w:hAnsi="Times New Roman" w:cs="Times New Roman"/>
        </w:rPr>
        <w:t xml:space="preserve"> an endowment </w:t>
      </w:r>
      <w:r w:rsidRPr="005815CB">
        <w:rPr>
          <w:rFonts w:ascii="Times New Roman" w:hAnsi="Times New Roman" w:cs="Times New Roman"/>
        </w:rPr>
        <w:t>is a</w:t>
      </w:r>
      <w:r w:rsidRPr="005815CB" w:rsidR="006D5006">
        <w:rPr>
          <w:rFonts w:ascii="Times New Roman" w:hAnsi="Times New Roman" w:cs="Times New Roman"/>
        </w:rPr>
        <w:t>n</w:t>
      </w:r>
      <w:r w:rsidRPr="005815CB">
        <w:rPr>
          <w:rFonts w:ascii="Times New Roman" w:hAnsi="Times New Roman" w:cs="Times New Roman"/>
        </w:rPr>
        <w:t xml:space="preserve"> </w:t>
      </w:r>
      <w:r w:rsidRPr="005815CB" w:rsidR="006D5006">
        <w:rPr>
          <w:rFonts w:ascii="Times New Roman" w:hAnsi="Times New Roman" w:cs="Times New Roman"/>
        </w:rPr>
        <w:t>absurd</w:t>
      </w:r>
      <w:r w:rsidRPr="005815CB" w:rsidR="00AC5E0C">
        <w:rPr>
          <w:rFonts w:ascii="Times New Roman" w:hAnsi="Times New Roman" w:cs="Times New Roman"/>
        </w:rPr>
        <w:t xml:space="preserve"> attempt to sugar-coat an inducement and this need be </w:t>
      </w:r>
      <w:r w:rsidRPr="005815CB" w:rsidR="0088096A">
        <w:rPr>
          <w:rFonts w:ascii="Times New Roman" w:hAnsi="Times New Roman" w:cs="Times New Roman"/>
        </w:rPr>
        <w:t>regarded so.</w:t>
      </w:r>
      <w:r w:rsidRPr="005815CB" w:rsidR="00715557">
        <w:rPr>
          <w:rFonts w:ascii="Times New Roman" w:hAnsi="Times New Roman" w:cs="Times New Roman"/>
        </w:rPr>
        <w:t xml:space="preserve"> This statute thus regards all installments transacted as an endowment is probable to be utilized as a certifiable defense for charging bribe as provided by this same </w:t>
      </w:r>
      <w:r w:rsidRPr="005815CB" w:rsidR="00AA361F">
        <w:rPr>
          <w:rFonts w:ascii="Times New Roman" w:hAnsi="Times New Roman" w:cs="Times New Roman"/>
        </w:rPr>
        <w:t>proclamation</w:t>
      </w:r>
      <w:r w:rsidRPr="005815CB" w:rsidR="00715557">
        <w:rPr>
          <w:rFonts w:ascii="Times New Roman" w:hAnsi="Times New Roman" w:cs="Times New Roman"/>
        </w:rPr>
        <w:t>.</w:t>
      </w:r>
      <w:r w:rsidRPr="005815CB" w:rsidR="00E660A9">
        <w:rPr>
          <w:rFonts w:ascii="Times New Roman" w:hAnsi="Times New Roman" w:cs="Times New Roman"/>
        </w:rPr>
        <w:t xml:space="preserve"> Noteworthy is the fact that Section 78-1(c) (2) provisions specify that the endowment </w:t>
      </w:r>
      <w:r w:rsidRPr="005815CB" w:rsidR="00C04562">
        <w:rPr>
          <w:rFonts w:ascii="Times New Roman" w:hAnsi="Times New Roman" w:cs="Times New Roman"/>
        </w:rPr>
        <w:t xml:space="preserve">offered ought to have been a real use as well as sensible as </w:t>
      </w:r>
      <w:r w:rsidRPr="005815CB" w:rsidR="00CC1D44">
        <w:rPr>
          <w:rFonts w:ascii="Times New Roman" w:hAnsi="Times New Roman" w:cs="Times New Roman"/>
        </w:rPr>
        <w:t xml:space="preserve">sustained </w:t>
      </w:r>
      <w:r w:rsidRPr="005815CB" w:rsidR="00C04562">
        <w:rPr>
          <w:rFonts w:ascii="Times New Roman" w:hAnsi="Times New Roman" w:cs="Times New Roman"/>
        </w:rPr>
        <w:t>by the foreign authority.</w:t>
      </w:r>
      <w:r w:rsidRPr="005815CB" w:rsidR="00CC1D44">
        <w:rPr>
          <w:rFonts w:ascii="Times New Roman" w:hAnsi="Times New Roman" w:cs="Times New Roman"/>
        </w:rPr>
        <w:t xml:space="preserve"> At this juncture, an endowment of twenty thousand </w:t>
      </w:r>
      <w:r w:rsidRPr="005815CB" w:rsidR="00CC1D44">
        <w:rPr>
          <w:rFonts w:ascii="Times New Roman" w:hAnsi="Times New Roman" w:cs="Times New Roman"/>
        </w:rPr>
        <w:t>dollars cannot be regarded as a sensible reimbursement sustained</w:t>
      </w:r>
      <w:r w:rsidRPr="005815CB" w:rsidR="00721356">
        <w:rPr>
          <w:rFonts w:ascii="Times New Roman" w:hAnsi="Times New Roman" w:cs="Times New Roman"/>
        </w:rPr>
        <w:t xml:space="preserve"> by the trade minister from </w:t>
      </w:r>
      <w:r w:rsidRPr="005815CB" w:rsidR="00721356">
        <w:rPr>
          <w:rFonts w:ascii="Times New Roman" w:hAnsi="Times New Roman" w:cs="Times New Roman"/>
        </w:rPr>
        <w:t>Slawrovia</w:t>
      </w:r>
      <w:r w:rsidRPr="005815CB" w:rsidR="00721356">
        <w:rPr>
          <w:rFonts w:ascii="Times New Roman" w:hAnsi="Times New Roman" w:cs="Times New Roman"/>
        </w:rPr>
        <w:t>.</w:t>
      </w:r>
    </w:p>
    <w:p w:rsidR="00C0663C" w:rsidRPr="005815CB" w:rsidP="005815CB" w14:paraId="4F77FCBE" w14:textId="6551D150">
      <w:pPr>
        <w:spacing w:line="480" w:lineRule="auto"/>
        <w:jc w:val="center"/>
        <w:rPr>
          <w:rFonts w:ascii="Times New Roman" w:hAnsi="Times New Roman" w:cs="Times New Roman"/>
          <w:b/>
        </w:rPr>
      </w:pPr>
      <w:r w:rsidRPr="005815CB">
        <w:rPr>
          <w:rFonts w:ascii="Times New Roman" w:hAnsi="Times New Roman" w:cs="Times New Roman"/>
          <w:b/>
        </w:rPr>
        <w:t>Deceptive Advertisement</w:t>
      </w:r>
    </w:p>
    <w:p w:rsidR="000B47F5" w:rsidRPr="005815CB" w:rsidP="005815CB" w14:paraId="7E810813" w14:textId="18757EC7">
      <w:pPr>
        <w:spacing w:line="480" w:lineRule="auto"/>
        <w:ind w:firstLine="720"/>
        <w:rPr>
          <w:rFonts w:ascii="Times New Roman" w:hAnsi="Times New Roman" w:cs="Times New Roman"/>
        </w:rPr>
      </w:pPr>
      <w:r w:rsidRPr="005815CB">
        <w:rPr>
          <w:rFonts w:ascii="Times New Roman" w:hAnsi="Times New Roman" w:cs="Times New Roman"/>
        </w:rPr>
        <w:t xml:space="preserve">The proposition to make a </w:t>
      </w:r>
      <w:r w:rsidRPr="005815CB" w:rsidR="00DA0097">
        <w:rPr>
          <w:rFonts w:ascii="Times New Roman" w:hAnsi="Times New Roman" w:cs="Times New Roman"/>
        </w:rPr>
        <w:t>dishonest</w:t>
      </w:r>
      <w:r w:rsidRPr="005815CB">
        <w:rPr>
          <w:rFonts w:ascii="Times New Roman" w:hAnsi="Times New Roman" w:cs="Times New Roman"/>
        </w:rPr>
        <w:t xml:space="preserve"> </w:t>
      </w:r>
      <w:r w:rsidRPr="005815CB" w:rsidR="00DA0097">
        <w:rPr>
          <w:rFonts w:ascii="Times New Roman" w:hAnsi="Times New Roman" w:cs="Times New Roman"/>
        </w:rPr>
        <w:t>commercial</w:t>
      </w:r>
      <w:r w:rsidRPr="005815CB">
        <w:rPr>
          <w:rFonts w:ascii="Times New Roman" w:hAnsi="Times New Roman" w:cs="Times New Roman"/>
        </w:rPr>
        <w:t xml:space="preserve"> </w:t>
      </w:r>
      <w:r w:rsidRPr="005815CB" w:rsidR="00F40293">
        <w:rPr>
          <w:rFonts w:ascii="Times New Roman" w:hAnsi="Times New Roman" w:cs="Times New Roman"/>
        </w:rPr>
        <w:t>that</w:t>
      </w:r>
      <w:r w:rsidRPr="005815CB">
        <w:rPr>
          <w:rFonts w:ascii="Times New Roman" w:hAnsi="Times New Roman" w:cs="Times New Roman"/>
        </w:rPr>
        <w:t xml:space="preserve"> </w:t>
      </w:r>
      <w:r w:rsidRPr="005815CB">
        <w:rPr>
          <w:rFonts w:ascii="Times New Roman" w:hAnsi="Times New Roman" w:cs="Times New Roman"/>
        </w:rPr>
        <w:t>Timmco</w:t>
      </w:r>
      <w:r w:rsidRPr="005815CB">
        <w:rPr>
          <w:rFonts w:ascii="Times New Roman" w:hAnsi="Times New Roman" w:cs="Times New Roman"/>
        </w:rPr>
        <w:t xml:space="preserve"> utilizes just </w:t>
      </w:r>
      <w:r w:rsidRPr="005815CB" w:rsidR="002A6A57">
        <w:rPr>
          <w:rFonts w:ascii="Times New Roman" w:hAnsi="Times New Roman" w:cs="Times New Roman"/>
        </w:rPr>
        <w:t>homemade</w:t>
      </w:r>
      <w:r w:rsidRPr="005815CB">
        <w:rPr>
          <w:rFonts w:ascii="Times New Roman" w:hAnsi="Times New Roman" w:cs="Times New Roman"/>
        </w:rPr>
        <w:t xml:space="preserve"> items is</w:t>
      </w:r>
      <w:r w:rsidRPr="005815CB" w:rsidR="002A6A57">
        <w:rPr>
          <w:rFonts w:ascii="Times New Roman" w:hAnsi="Times New Roman" w:cs="Times New Roman"/>
        </w:rPr>
        <w:t xml:space="preserve"> no</w:t>
      </w:r>
      <w:r w:rsidRPr="005815CB">
        <w:rPr>
          <w:rFonts w:ascii="Times New Roman" w:hAnsi="Times New Roman" w:cs="Times New Roman"/>
        </w:rPr>
        <w:t xml:space="preserve">t just illicit yet additionally </w:t>
      </w:r>
      <w:r w:rsidRPr="005815CB" w:rsidR="0057296F">
        <w:rPr>
          <w:rFonts w:ascii="Times New Roman" w:hAnsi="Times New Roman" w:cs="Times New Roman"/>
        </w:rPr>
        <w:t>dissolute</w:t>
      </w:r>
      <w:r w:rsidRPr="005815CB">
        <w:rPr>
          <w:rFonts w:ascii="Times New Roman" w:hAnsi="Times New Roman" w:cs="Times New Roman"/>
        </w:rPr>
        <w:t xml:space="preserve">. </w:t>
      </w:r>
      <w:r w:rsidRPr="005815CB" w:rsidR="003D17D3">
        <w:rPr>
          <w:rFonts w:ascii="Times New Roman" w:hAnsi="Times New Roman" w:cs="Times New Roman"/>
        </w:rPr>
        <w:t xml:space="preserve">The Federal Trade Commission Act </w:t>
      </w:r>
      <w:r w:rsidRPr="005815CB" w:rsidR="00234579">
        <w:rPr>
          <w:rFonts w:ascii="Times New Roman" w:hAnsi="Times New Roman" w:cs="Times New Roman"/>
        </w:rPr>
        <w:t xml:space="preserve">famously referred to as FTC Act, </w:t>
      </w:r>
      <w:r w:rsidRPr="005815CB" w:rsidR="003D17D3">
        <w:rPr>
          <w:rFonts w:ascii="Times New Roman" w:hAnsi="Times New Roman" w:cs="Times New Roman"/>
        </w:rPr>
        <w:t xml:space="preserve">under its fifth segment prohibits beguiling commercial </w:t>
      </w:r>
      <w:r w:rsidRPr="005815CB" w:rsidR="006C272F">
        <w:rPr>
          <w:rFonts w:ascii="Times New Roman" w:hAnsi="Times New Roman" w:cs="Times New Roman"/>
        </w:rPr>
        <w:t>here in USA.</w:t>
      </w:r>
      <w:r w:rsidRPr="005815CB" w:rsidR="00186050">
        <w:rPr>
          <w:rFonts w:ascii="Times New Roman" w:hAnsi="Times New Roman" w:cs="Times New Roman"/>
        </w:rPr>
        <w:t xml:space="preserve"> Any conceivable possibility for a commercial to prompt or bear the potential to trigger significant harm to customers or even rivalries in the same industry are two aspects that aid a court of justice make a ruling as to whether a commercial is </w:t>
      </w:r>
      <w:r w:rsidRPr="005815CB" w:rsidR="006B3ACB">
        <w:rPr>
          <w:rFonts w:ascii="Times New Roman" w:hAnsi="Times New Roman" w:cs="Times New Roman"/>
        </w:rPr>
        <w:t>misleading</w:t>
      </w:r>
      <w:r w:rsidRPr="005815CB" w:rsidR="005E6E7F">
        <w:rPr>
          <w:rFonts w:ascii="Times New Roman" w:hAnsi="Times New Roman" w:cs="Times New Roman"/>
        </w:rPr>
        <w:t xml:space="preserve"> </w:t>
      </w:r>
      <w:r w:rsidRPr="005815CB" w:rsidR="00C11783">
        <w:rPr>
          <w:rFonts w:ascii="Times New Roman" w:hAnsi="Times New Roman" w:cs="Times New Roman"/>
        </w:rPr>
        <w:t>(</w:t>
      </w:r>
      <w:r w:rsidRPr="005815CB" w:rsidR="00C11783">
        <w:rPr>
          <w:rFonts w:ascii="Times New Roman" w:hAnsi="Times New Roman" w:cs="Times New Roman"/>
          <w:color w:val="222222"/>
          <w:shd w:val="clear" w:color="auto" w:fill="FFFFFF"/>
        </w:rPr>
        <w:t>C</w:t>
      </w:r>
      <w:r w:rsidRPr="005815CB" w:rsidR="00C11783">
        <w:rPr>
          <w:rFonts w:ascii="Times New Roman" w:hAnsi="Times New Roman" w:cs="Times New Roman"/>
          <w:color w:val="222222"/>
          <w:shd w:val="clear" w:color="auto" w:fill="FFFFFF"/>
        </w:rPr>
        <w:t>anzona</w:t>
      </w:r>
      <w:r w:rsidRPr="005815CB" w:rsidR="00C11783">
        <w:rPr>
          <w:rFonts w:ascii="Times New Roman" w:hAnsi="Times New Roman" w:cs="Times New Roman"/>
          <w:color w:val="222222"/>
          <w:shd w:val="clear" w:color="auto" w:fill="FFFFFF"/>
        </w:rPr>
        <w:t>, 2018</w:t>
      </w:r>
      <w:r w:rsidRPr="005815CB" w:rsidR="005E6E7F">
        <w:rPr>
          <w:rFonts w:ascii="Times New Roman" w:hAnsi="Times New Roman" w:cs="Times New Roman"/>
        </w:rPr>
        <w:t>)</w:t>
      </w:r>
      <w:r w:rsidRPr="005815CB" w:rsidR="00186050">
        <w:rPr>
          <w:rFonts w:ascii="Times New Roman" w:hAnsi="Times New Roman" w:cs="Times New Roman"/>
        </w:rPr>
        <w:t>.</w:t>
      </w:r>
      <w:r w:rsidRPr="005815CB" w:rsidR="009C20B6">
        <w:rPr>
          <w:rFonts w:ascii="Times New Roman" w:hAnsi="Times New Roman" w:cs="Times New Roman"/>
        </w:rPr>
        <w:t xml:space="preserve"> The ethical theory of impartiality is profoundly negated by deceptive commercial of equal magnitude to the one presented in this case study.</w:t>
      </w:r>
      <w:r w:rsidRPr="005815CB" w:rsidR="00502ADD">
        <w:rPr>
          <w:rFonts w:ascii="Times New Roman" w:hAnsi="Times New Roman" w:cs="Times New Roman"/>
        </w:rPr>
        <w:t xml:space="preserve"> The later negation of th</w:t>
      </w:r>
      <w:r w:rsidRPr="005815CB" w:rsidR="00907791">
        <w:rPr>
          <w:rFonts w:ascii="Times New Roman" w:hAnsi="Times New Roman" w:cs="Times New Roman"/>
        </w:rPr>
        <w:t>is theory ca</w:t>
      </w:r>
      <w:r w:rsidRPr="005815CB" w:rsidR="007A7931">
        <w:rPr>
          <w:rFonts w:ascii="Times New Roman" w:hAnsi="Times New Roman" w:cs="Times New Roman"/>
        </w:rPr>
        <w:t xml:space="preserve">n be perceived </w:t>
      </w:r>
      <w:r w:rsidRPr="005815CB" w:rsidR="00846550">
        <w:rPr>
          <w:rFonts w:ascii="Times New Roman" w:hAnsi="Times New Roman" w:cs="Times New Roman"/>
        </w:rPr>
        <w:t xml:space="preserve">when viewed </w:t>
      </w:r>
      <w:r w:rsidRPr="005815CB" w:rsidR="008D5A77">
        <w:rPr>
          <w:rFonts w:ascii="Times New Roman" w:hAnsi="Times New Roman" w:cs="Times New Roman"/>
        </w:rPr>
        <w:t xml:space="preserve">from the angle that the </w:t>
      </w:r>
      <w:r w:rsidRPr="005815CB" w:rsidR="00F138D1">
        <w:rPr>
          <w:rFonts w:ascii="Times New Roman" w:hAnsi="Times New Roman" w:cs="Times New Roman"/>
        </w:rPr>
        <w:t xml:space="preserve">organization will </w:t>
      </w:r>
      <w:r w:rsidRPr="005815CB" w:rsidR="00B46A29">
        <w:rPr>
          <w:rFonts w:ascii="Times New Roman" w:hAnsi="Times New Roman" w:cs="Times New Roman"/>
        </w:rPr>
        <w:t xml:space="preserve">deny many residents in United States an opportunity to be employed besides painting a bogus picture that all the </w:t>
      </w:r>
      <w:r w:rsidRPr="005815CB" w:rsidR="00EE79CE">
        <w:rPr>
          <w:rFonts w:ascii="Times New Roman" w:hAnsi="Times New Roman" w:cs="Times New Roman"/>
        </w:rPr>
        <w:t>regulators</w:t>
      </w:r>
      <w:r w:rsidRPr="005815CB" w:rsidR="00B46A29">
        <w:rPr>
          <w:rFonts w:ascii="Times New Roman" w:hAnsi="Times New Roman" w:cs="Times New Roman"/>
        </w:rPr>
        <w:t xml:space="preserve"> utilized by the organization are homemade.</w:t>
      </w:r>
      <w:r w:rsidRPr="005815CB" w:rsidR="00807D9D">
        <w:rPr>
          <w:rFonts w:ascii="Times New Roman" w:hAnsi="Times New Roman" w:cs="Times New Roman"/>
        </w:rPr>
        <w:t xml:space="preserve"> Suppose an incident ensues, whereby these valves erupt and damage is suffered, the same commercial will end up creating a civic impression that locally produce</w:t>
      </w:r>
      <w:r w:rsidRPr="005815CB" w:rsidR="00EE79CE">
        <w:rPr>
          <w:rFonts w:ascii="Times New Roman" w:hAnsi="Times New Roman" w:cs="Times New Roman"/>
        </w:rPr>
        <w:t>d</w:t>
      </w:r>
      <w:r w:rsidRPr="005815CB" w:rsidR="00807D9D">
        <w:rPr>
          <w:rFonts w:ascii="Times New Roman" w:hAnsi="Times New Roman" w:cs="Times New Roman"/>
        </w:rPr>
        <w:t xml:space="preserve"> valves fail to meet the set </w:t>
      </w:r>
      <w:r w:rsidRPr="005815CB" w:rsidR="00A53C71">
        <w:rPr>
          <w:rFonts w:ascii="Times New Roman" w:hAnsi="Times New Roman" w:cs="Times New Roman"/>
        </w:rPr>
        <w:t xml:space="preserve">quality </w:t>
      </w:r>
      <w:r w:rsidRPr="005815CB" w:rsidR="0090439A">
        <w:rPr>
          <w:rFonts w:ascii="Times New Roman" w:hAnsi="Times New Roman" w:cs="Times New Roman"/>
        </w:rPr>
        <w:t>mark</w:t>
      </w:r>
      <w:r w:rsidRPr="005815CB">
        <w:rPr>
          <w:rFonts w:ascii="Times New Roman" w:hAnsi="Times New Roman" w:cs="Times New Roman"/>
        </w:rPr>
        <w:t>.</w:t>
      </w:r>
    </w:p>
    <w:p w:rsidR="00450D57" w:rsidRPr="005815CB" w:rsidP="005815CB" w14:paraId="6DC8E83C" w14:textId="108BFA14">
      <w:pPr>
        <w:spacing w:line="480" w:lineRule="auto"/>
        <w:ind w:firstLine="720"/>
        <w:rPr>
          <w:rFonts w:ascii="Times New Roman" w:hAnsi="Times New Roman" w:cs="Times New Roman"/>
        </w:rPr>
      </w:pPr>
      <w:r w:rsidRPr="005815CB">
        <w:rPr>
          <w:rFonts w:ascii="Times New Roman" w:hAnsi="Times New Roman" w:cs="Times New Roman"/>
        </w:rPr>
        <w:t>In summation,</w:t>
      </w:r>
      <w:r w:rsidRPr="005815CB">
        <w:rPr>
          <w:rFonts w:ascii="Times New Roman" w:hAnsi="Times New Roman" w:cs="Times New Roman"/>
          <w:b/>
        </w:rPr>
        <w:t xml:space="preserve"> </w:t>
      </w:r>
      <w:r w:rsidRPr="005815CB">
        <w:rPr>
          <w:rFonts w:ascii="Times New Roman" w:hAnsi="Times New Roman" w:cs="Times New Roman"/>
        </w:rPr>
        <w:t>b</w:t>
      </w:r>
      <w:r w:rsidRPr="005815CB" w:rsidR="00CC306C">
        <w:rPr>
          <w:rFonts w:ascii="Times New Roman" w:hAnsi="Times New Roman" w:cs="Times New Roman"/>
        </w:rPr>
        <w:t xml:space="preserve">ased on the </w:t>
      </w:r>
      <w:r w:rsidRPr="005815CB" w:rsidR="00CE7C6F">
        <w:rPr>
          <w:rFonts w:ascii="Times New Roman" w:hAnsi="Times New Roman" w:cs="Times New Roman"/>
        </w:rPr>
        <w:t xml:space="preserve">above examination, </w:t>
      </w:r>
      <w:r w:rsidRPr="005815CB" w:rsidR="009735C6">
        <w:rPr>
          <w:rFonts w:ascii="Times New Roman" w:hAnsi="Times New Roman" w:cs="Times New Roman"/>
        </w:rPr>
        <w:t>Timmco</w:t>
      </w:r>
      <w:r w:rsidRPr="005815CB" w:rsidR="009735C6">
        <w:rPr>
          <w:rFonts w:ascii="Times New Roman" w:hAnsi="Times New Roman" w:cs="Times New Roman"/>
        </w:rPr>
        <w:t xml:space="preserve"> Inc. is facing an economic privation that demands its executives re</w:t>
      </w:r>
      <w:r w:rsidRPr="005815CB" w:rsidR="004B46FE">
        <w:rPr>
          <w:rFonts w:ascii="Times New Roman" w:hAnsi="Times New Roman" w:cs="Times New Roman"/>
        </w:rPr>
        <w:t>think its proposition on the most proficient method to manage it.</w:t>
      </w:r>
      <w:r w:rsidRPr="005815CB" w:rsidR="001917D3">
        <w:rPr>
          <w:rFonts w:ascii="Times New Roman" w:hAnsi="Times New Roman" w:cs="Times New Roman"/>
        </w:rPr>
        <w:t xml:space="preserve"> From the analysis, it has been demonstrated that </w:t>
      </w:r>
      <w:r w:rsidRPr="005815CB" w:rsidR="00305F73">
        <w:rPr>
          <w:rFonts w:ascii="Times New Roman" w:hAnsi="Times New Roman" w:cs="Times New Roman"/>
        </w:rPr>
        <w:t xml:space="preserve">inviting </w:t>
      </w:r>
      <w:r w:rsidRPr="005815CB" w:rsidR="00305F73">
        <w:rPr>
          <w:rFonts w:ascii="Times New Roman" w:hAnsi="Times New Roman" w:cs="Times New Roman"/>
        </w:rPr>
        <w:t>Sanco</w:t>
      </w:r>
      <w:r w:rsidRPr="005815CB" w:rsidR="00305F73">
        <w:rPr>
          <w:rFonts w:ascii="Times New Roman" w:hAnsi="Times New Roman" w:cs="Times New Roman"/>
        </w:rPr>
        <w:t>, the chief supplier</w:t>
      </w:r>
      <w:r w:rsidRPr="005815CB" w:rsidR="00A20326">
        <w:rPr>
          <w:rFonts w:ascii="Times New Roman" w:hAnsi="Times New Roman" w:cs="Times New Roman"/>
        </w:rPr>
        <w:t>,</w:t>
      </w:r>
      <w:r w:rsidRPr="005815CB" w:rsidR="00305F73">
        <w:rPr>
          <w:rFonts w:ascii="Times New Roman" w:hAnsi="Times New Roman" w:cs="Times New Roman"/>
        </w:rPr>
        <w:t xml:space="preserve"> for an </w:t>
      </w:r>
      <w:r w:rsidRPr="005815CB" w:rsidR="002D2978">
        <w:rPr>
          <w:rFonts w:ascii="Times New Roman" w:hAnsi="Times New Roman" w:cs="Times New Roman"/>
        </w:rPr>
        <w:t>agreement alteration negotiation</w:t>
      </w:r>
      <w:r w:rsidRPr="005815CB" w:rsidR="00305F73">
        <w:rPr>
          <w:rFonts w:ascii="Times New Roman" w:hAnsi="Times New Roman" w:cs="Times New Roman"/>
        </w:rPr>
        <w:t xml:space="preserve"> owing to </w:t>
      </w:r>
      <w:r w:rsidRPr="005815CB" w:rsidR="00305F73">
        <w:rPr>
          <w:rFonts w:ascii="Times New Roman" w:hAnsi="Times New Roman" w:cs="Times New Roman"/>
        </w:rPr>
        <w:t>Timmco’s</w:t>
      </w:r>
      <w:r w:rsidRPr="005815CB" w:rsidR="00305F73">
        <w:rPr>
          <w:rFonts w:ascii="Times New Roman" w:hAnsi="Times New Roman" w:cs="Times New Roman"/>
        </w:rPr>
        <w:t xml:space="preserve"> incapability to </w:t>
      </w:r>
      <w:r w:rsidRPr="005815CB" w:rsidR="000A2F19">
        <w:rPr>
          <w:rFonts w:ascii="Times New Roman" w:hAnsi="Times New Roman" w:cs="Times New Roman"/>
        </w:rPr>
        <w:t xml:space="preserve">carry out the specifics of the agreement in its present </w:t>
      </w:r>
      <w:r w:rsidRPr="005815CB" w:rsidR="00B24146">
        <w:rPr>
          <w:rFonts w:ascii="Times New Roman" w:hAnsi="Times New Roman" w:cs="Times New Roman"/>
        </w:rPr>
        <w:t>condition</w:t>
      </w:r>
      <w:r w:rsidRPr="005815CB" w:rsidR="000A2F19">
        <w:rPr>
          <w:rFonts w:ascii="Times New Roman" w:hAnsi="Times New Roman" w:cs="Times New Roman"/>
        </w:rPr>
        <w:t>, is one of the measures that the organization can subscribe to.</w:t>
      </w:r>
      <w:r w:rsidRPr="005815CB" w:rsidR="002D2978">
        <w:rPr>
          <w:rFonts w:ascii="Times New Roman" w:hAnsi="Times New Roman" w:cs="Times New Roman"/>
        </w:rPr>
        <w:t xml:space="preserve"> At no point is it immoral nor illegitimate to compete as well as import materials for manufacturing.</w:t>
      </w:r>
      <w:r w:rsidRPr="005815CB" w:rsidR="001B53FF">
        <w:rPr>
          <w:rFonts w:ascii="Times New Roman" w:hAnsi="Times New Roman" w:cs="Times New Roman"/>
        </w:rPr>
        <w:t xml:space="preserve"> Nonetheless, in all its dealings involving </w:t>
      </w:r>
      <w:r w:rsidRPr="005815CB" w:rsidR="001B53FF">
        <w:rPr>
          <w:rFonts w:ascii="Times New Roman" w:hAnsi="Times New Roman" w:cs="Times New Roman"/>
        </w:rPr>
        <w:t>Sanco</w:t>
      </w:r>
      <w:r w:rsidRPr="005815CB" w:rsidR="001B53FF">
        <w:rPr>
          <w:rFonts w:ascii="Times New Roman" w:hAnsi="Times New Roman" w:cs="Times New Roman"/>
        </w:rPr>
        <w:t xml:space="preserve"> company, it necessitates </w:t>
      </w:r>
      <w:r w:rsidRPr="005815CB" w:rsidR="001B53FF">
        <w:rPr>
          <w:rFonts w:ascii="Times New Roman" w:hAnsi="Times New Roman" w:cs="Times New Roman"/>
        </w:rPr>
        <w:t>Timmco</w:t>
      </w:r>
      <w:r w:rsidRPr="005815CB" w:rsidR="001B53FF">
        <w:rPr>
          <w:rFonts w:ascii="Times New Roman" w:hAnsi="Times New Roman" w:cs="Times New Roman"/>
        </w:rPr>
        <w:t xml:space="preserve"> </w:t>
      </w:r>
      <w:r w:rsidRPr="005815CB" w:rsidR="001B53FF">
        <w:rPr>
          <w:rFonts w:ascii="Times New Roman" w:hAnsi="Times New Roman" w:cs="Times New Roman"/>
        </w:rPr>
        <w:t xml:space="preserve">Inc. to uphold utter assiduousness as well as observance of the legal provision in the event it resolves that the only </w:t>
      </w:r>
      <w:r w:rsidRPr="005815CB" w:rsidR="00734C57">
        <w:rPr>
          <w:rFonts w:ascii="Times New Roman" w:hAnsi="Times New Roman" w:cs="Times New Roman"/>
        </w:rPr>
        <w:t>worthwhile</w:t>
      </w:r>
      <w:r w:rsidRPr="005815CB" w:rsidR="001B53FF">
        <w:rPr>
          <w:rFonts w:ascii="Times New Roman" w:hAnsi="Times New Roman" w:cs="Times New Roman"/>
        </w:rPr>
        <w:t xml:space="preserve"> </w:t>
      </w:r>
      <w:r w:rsidRPr="005815CB" w:rsidR="00734C57">
        <w:rPr>
          <w:rFonts w:ascii="Times New Roman" w:hAnsi="Times New Roman" w:cs="Times New Roman"/>
        </w:rPr>
        <w:t>opportunity</w:t>
      </w:r>
      <w:r w:rsidRPr="005815CB" w:rsidR="001B53FF">
        <w:rPr>
          <w:rFonts w:ascii="Times New Roman" w:hAnsi="Times New Roman" w:cs="Times New Roman"/>
        </w:rPr>
        <w:t xml:space="preserve"> to stay afloat economically is to import </w:t>
      </w:r>
      <w:r w:rsidRPr="005815CB" w:rsidR="00772E16">
        <w:rPr>
          <w:rFonts w:ascii="Times New Roman" w:hAnsi="Times New Roman" w:cs="Times New Roman"/>
        </w:rPr>
        <w:t>faucets</w:t>
      </w:r>
      <w:r w:rsidRPr="005815CB" w:rsidR="001B53FF">
        <w:rPr>
          <w:rFonts w:ascii="Times New Roman" w:hAnsi="Times New Roman" w:cs="Times New Roman"/>
        </w:rPr>
        <w:t xml:space="preserve"> from </w:t>
      </w:r>
      <w:r w:rsidRPr="005815CB" w:rsidR="001B53FF">
        <w:rPr>
          <w:rFonts w:ascii="Times New Roman" w:hAnsi="Times New Roman" w:cs="Times New Roman"/>
        </w:rPr>
        <w:t>Sanco</w:t>
      </w:r>
      <w:r w:rsidRPr="005815CB" w:rsidR="001B53FF">
        <w:rPr>
          <w:rFonts w:ascii="Times New Roman" w:hAnsi="Times New Roman" w:cs="Times New Roman"/>
        </w:rPr>
        <w:t>.</w:t>
      </w:r>
      <w:r w:rsidRPr="005815CB" w:rsidR="003F3EC7">
        <w:rPr>
          <w:rFonts w:ascii="Times New Roman" w:hAnsi="Times New Roman" w:cs="Times New Roman"/>
        </w:rPr>
        <w:t xml:space="preserve"> Moreover, </w:t>
      </w:r>
      <w:r w:rsidRPr="005815CB" w:rsidR="003F3EC7">
        <w:rPr>
          <w:rFonts w:ascii="Times New Roman" w:hAnsi="Times New Roman" w:cs="Times New Roman"/>
        </w:rPr>
        <w:t>Timmco</w:t>
      </w:r>
      <w:r w:rsidRPr="005815CB" w:rsidR="003F3EC7">
        <w:rPr>
          <w:rFonts w:ascii="Times New Roman" w:hAnsi="Times New Roman" w:cs="Times New Roman"/>
        </w:rPr>
        <w:t xml:space="preserve"> ought to acknowledge its ethical responsibility to</w:t>
      </w:r>
      <w:r w:rsidRPr="005815CB" w:rsidR="00772E16">
        <w:rPr>
          <w:rFonts w:ascii="Times New Roman" w:hAnsi="Times New Roman" w:cs="Times New Roman"/>
        </w:rPr>
        <w:t xml:space="preserve"> </w:t>
      </w:r>
      <w:r w:rsidRPr="005815CB" w:rsidR="003519FC">
        <w:rPr>
          <w:rFonts w:ascii="Times New Roman" w:hAnsi="Times New Roman" w:cs="Times New Roman"/>
        </w:rPr>
        <w:t>guarantee</w:t>
      </w:r>
      <w:r w:rsidRPr="005815CB" w:rsidR="00250DF7">
        <w:rPr>
          <w:rFonts w:ascii="Times New Roman" w:hAnsi="Times New Roman" w:cs="Times New Roman"/>
        </w:rPr>
        <w:t xml:space="preserve"> that it does not benefit from products produced through labor exploitation of youngster</w:t>
      </w:r>
      <w:r w:rsidRPr="005815CB" w:rsidR="00BE4BDB">
        <w:rPr>
          <w:rFonts w:ascii="Times New Roman" w:hAnsi="Times New Roman" w:cs="Times New Roman"/>
        </w:rPr>
        <w:t xml:space="preserve"> service</w:t>
      </w:r>
      <w:r w:rsidRPr="005815CB" w:rsidR="00250DF7">
        <w:rPr>
          <w:rFonts w:ascii="Times New Roman" w:hAnsi="Times New Roman" w:cs="Times New Roman"/>
        </w:rPr>
        <w:t xml:space="preserve"> as well as </w:t>
      </w:r>
      <w:r w:rsidRPr="005815CB" w:rsidR="007A676C">
        <w:rPr>
          <w:rFonts w:ascii="Times New Roman" w:hAnsi="Times New Roman" w:cs="Times New Roman"/>
        </w:rPr>
        <w:t xml:space="preserve">workers hired by </w:t>
      </w:r>
      <w:r w:rsidRPr="005815CB" w:rsidR="007A676C">
        <w:rPr>
          <w:rFonts w:ascii="Times New Roman" w:hAnsi="Times New Roman" w:cs="Times New Roman"/>
        </w:rPr>
        <w:t>Sanco</w:t>
      </w:r>
      <w:r w:rsidRPr="005815CB" w:rsidR="007A676C">
        <w:rPr>
          <w:rFonts w:ascii="Times New Roman" w:hAnsi="Times New Roman" w:cs="Times New Roman"/>
        </w:rPr>
        <w:t xml:space="preserve"> are fittingly remunerated for their work.</w:t>
      </w:r>
    </w:p>
    <w:p w:rsidR="005815CB" w14:paraId="23545592" w14:textId="77777777">
      <w:pPr>
        <w:spacing w:line="480" w:lineRule="auto"/>
        <w:ind w:firstLine="720"/>
        <w:rPr>
          <w:rFonts w:ascii="Times New Roman" w:hAnsi="Times New Roman" w:cs="Times New Roman"/>
          <w:b/>
        </w:rPr>
      </w:pPr>
      <w:r>
        <w:rPr>
          <w:rFonts w:ascii="Times New Roman" w:hAnsi="Times New Roman" w:cs="Times New Roman"/>
          <w:b/>
        </w:rPr>
        <w:br w:type="page"/>
      </w:r>
    </w:p>
    <w:p w:rsidR="00450D57" w:rsidRPr="005815CB" w:rsidP="005815CB" w14:paraId="3427CD30" w14:textId="65059C91">
      <w:pPr>
        <w:spacing w:line="480" w:lineRule="auto"/>
        <w:jc w:val="center"/>
        <w:rPr>
          <w:rFonts w:ascii="Times New Roman" w:hAnsi="Times New Roman" w:cs="Times New Roman"/>
          <w:b/>
        </w:rPr>
      </w:pPr>
      <w:r w:rsidRPr="005815CB">
        <w:rPr>
          <w:rFonts w:ascii="Times New Roman" w:hAnsi="Times New Roman" w:cs="Times New Roman"/>
          <w:b/>
        </w:rPr>
        <w:t>References</w:t>
      </w:r>
    </w:p>
    <w:p w:rsidR="005815CB" w:rsidRPr="005815CB" w:rsidP="005815CB" w14:paraId="117929D0" w14:textId="77777777">
      <w:pPr>
        <w:spacing w:line="480" w:lineRule="auto"/>
        <w:ind w:left="720" w:hanging="720"/>
        <w:rPr>
          <w:rFonts w:ascii="Times New Roman" w:hAnsi="Times New Roman" w:cs="Times New Roman"/>
          <w:color w:val="222222"/>
          <w:shd w:val="clear" w:color="auto" w:fill="FFFFFF"/>
        </w:rPr>
      </w:pPr>
      <w:r w:rsidRPr="005815CB">
        <w:rPr>
          <w:rFonts w:ascii="Times New Roman" w:hAnsi="Times New Roman" w:cs="Times New Roman"/>
          <w:color w:val="222222"/>
          <w:shd w:val="clear" w:color="auto" w:fill="FFFFFF"/>
        </w:rPr>
        <w:t>Canzona</w:t>
      </w:r>
      <w:r w:rsidRPr="005815CB">
        <w:rPr>
          <w:rFonts w:ascii="Times New Roman" w:hAnsi="Times New Roman" w:cs="Times New Roman"/>
          <w:color w:val="222222"/>
          <w:shd w:val="clear" w:color="auto" w:fill="FFFFFF"/>
        </w:rPr>
        <w:t>, S. J. (2018). I'll Know It When I See It: Defending the Consumer Financial Protection Bureau's Approach of Interpreting the Scope of Unfair, Deceptive, Or Abusive Acts or Practices-UDAAP-through Enforcement Actions. </w:t>
      </w:r>
      <w:r w:rsidRPr="005815CB">
        <w:rPr>
          <w:rFonts w:ascii="Times New Roman" w:hAnsi="Times New Roman" w:cs="Times New Roman"/>
          <w:i/>
          <w:iCs/>
          <w:color w:val="222222"/>
          <w:shd w:val="clear" w:color="auto" w:fill="FFFFFF"/>
        </w:rPr>
        <w:t>J. Legis.</w:t>
      </w:r>
      <w:r w:rsidRPr="005815CB">
        <w:rPr>
          <w:rFonts w:ascii="Times New Roman" w:hAnsi="Times New Roman" w:cs="Times New Roman"/>
          <w:color w:val="222222"/>
          <w:shd w:val="clear" w:color="auto" w:fill="FFFFFF"/>
        </w:rPr>
        <w:t>, </w:t>
      </w:r>
      <w:r w:rsidRPr="005815CB">
        <w:rPr>
          <w:rFonts w:ascii="Times New Roman" w:hAnsi="Times New Roman" w:cs="Times New Roman"/>
          <w:i/>
          <w:iCs/>
          <w:color w:val="222222"/>
          <w:shd w:val="clear" w:color="auto" w:fill="FFFFFF"/>
        </w:rPr>
        <w:t>45</w:t>
      </w:r>
      <w:r w:rsidRPr="005815CB">
        <w:rPr>
          <w:rFonts w:ascii="Times New Roman" w:hAnsi="Times New Roman" w:cs="Times New Roman"/>
          <w:color w:val="222222"/>
          <w:shd w:val="clear" w:color="auto" w:fill="FFFFFF"/>
        </w:rPr>
        <w:t>, 60.</w:t>
      </w:r>
    </w:p>
    <w:p w:rsidR="005815CB" w:rsidRPr="005815CB" w:rsidP="005815CB" w14:paraId="7045CFB9" w14:textId="77777777">
      <w:pPr>
        <w:spacing w:line="480" w:lineRule="auto"/>
        <w:ind w:left="720" w:hanging="720"/>
        <w:rPr>
          <w:rFonts w:ascii="Times New Roman" w:hAnsi="Times New Roman" w:cs="Times New Roman"/>
          <w:color w:val="222222"/>
          <w:shd w:val="clear" w:color="auto" w:fill="FFFFFF"/>
        </w:rPr>
      </w:pPr>
      <w:r w:rsidRPr="005815CB">
        <w:rPr>
          <w:rFonts w:ascii="Times New Roman" w:hAnsi="Times New Roman" w:cs="Times New Roman"/>
          <w:color w:val="222222"/>
          <w:shd w:val="clear" w:color="auto" w:fill="FFFFFF"/>
        </w:rPr>
        <w:t xml:space="preserve">George, T. E., &amp; </w:t>
      </w:r>
      <w:r w:rsidRPr="005815CB">
        <w:rPr>
          <w:rFonts w:ascii="Times New Roman" w:hAnsi="Times New Roman" w:cs="Times New Roman"/>
          <w:color w:val="222222"/>
          <w:shd w:val="clear" w:color="auto" w:fill="FFFFFF"/>
        </w:rPr>
        <w:t>Korobkin</w:t>
      </w:r>
      <w:r w:rsidRPr="005815CB">
        <w:rPr>
          <w:rFonts w:ascii="Times New Roman" w:hAnsi="Times New Roman" w:cs="Times New Roman"/>
          <w:color w:val="222222"/>
          <w:shd w:val="clear" w:color="auto" w:fill="FFFFFF"/>
        </w:rPr>
        <w:t>, R. (2016). </w:t>
      </w:r>
      <w:r w:rsidRPr="005815CB">
        <w:rPr>
          <w:rFonts w:ascii="Times New Roman" w:hAnsi="Times New Roman" w:cs="Times New Roman"/>
          <w:i/>
          <w:iCs/>
          <w:color w:val="222222"/>
          <w:shd w:val="clear" w:color="auto" w:fill="FFFFFF"/>
        </w:rPr>
        <w:t>K: A Common Law Approach to Contracts</w:t>
      </w:r>
      <w:r w:rsidRPr="005815CB">
        <w:rPr>
          <w:rFonts w:ascii="Times New Roman" w:hAnsi="Times New Roman" w:cs="Times New Roman"/>
          <w:color w:val="222222"/>
          <w:shd w:val="clear" w:color="auto" w:fill="FFFFFF"/>
        </w:rPr>
        <w:t xml:space="preserve">. </w:t>
      </w:r>
      <w:r w:rsidRPr="005815CB">
        <w:rPr>
          <w:rFonts w:ascii="Times New Roman" w:hAnsi="Times New Roman" w:cs="Times New Roman"/>
          <w:color w:val="222222"/>
          <w:shd w:val="clear" w:color="auto" w:fill="FFFFFF"/>
        </w:rPr>
        <w:t>Wolters</w:t>
      </w:r>
      <w:r w:rsidRPr="005815CB">
        <w:rPr>
          <w:rFonts w:ascii="Times New Roman" w:hAnsi="Times New Roman" w:cs="Times New Roman"/>
          <w:color w:val="222222"/>
          <w:shd w:val="clear" w:color="auto" w:fill="FFFFFF"/>
        </w:rPr>
        <w:t xml:space="preserve"> Kluwer Law &amp; Business.</w:t>
      </w:r>
    </w:p>
    <w:p w:rsidR="005815CB" w:rsidRPr="005815CB" w:rsidP="005815CB" w14:paraId="413EF121" w14:textId="77777777">
      <w:pPr>
        <w:spacing w:line="480" w:lineRule="auto"/>
        <w:ind w:left="720" w:hanging="720"/>
        <w:rPr>
          <w:rFonts w:ascii="Times New Roman" w:hAnsi="Times New Roman" w:cs="Times New Roman"/>
          <w:color w:val="222222"/>
          <w:shd w:val="clear" w:color="auto" w:fill="FFFFFF"/>
        </w:rPr>
      </w:pPr>
      <w:r w:rsidRPr="005815CB">
        <w:rPr>
          <w:rFonts w:ascii="Times New Roman" w:hAnsi="Times New Roman" w:cs="Times New Roman"/>
          <w:color w:val="222222"/>
          <w:shd w:val="clear" w:color="auto" w:fill="FFFFFF"/>
        </w:rPr>
        <w:t xml:space="preserve">Holden, R. T., &amp; </w:t>
      </w:r>
      <w:r w:rsidRPr="005815CB">
        <w:rPr>
          <w:rFonts w:ascii="Times New Roman" w:hAnsi="Times New Roman" w:cs="Times New Roman"/>
          <w:color w:val="222222"/>
          <w:shd w:val="clear" w:color="auto" w:fill="FFFFFF"/>
        </w:rPr>
        <w:t>Malani</w:t>
      </w:r>
      <w:r w:rsidRPr="005815CB">
        <w:rPr>
          <w:rFonts w:ascii="Times New Roman" w:hAnsi="Times New Roman" w:cs="Times New Roman"/>
          <w:color w:val="222222"/>
          <w:shd w:val="clear" w:color="auto" w:fill="FFFFFF"/>
        </w:rPr>
        <w:t>, A. (2019). </w:t>
      </w:r>
      <w:r w:rsidRPr="005815CB">
        <w:rPr>
          <w:rFonts w:ascii="Times New Roman" w:hAnsi="Times New Roman" w:cs="Times New Roman"/>
          <w:i/>
          <w:iCs/>
          <w:color w:val="222222"/>
          <w:shd w:val="clear" w:color="auto" w:fill="FFFFFF"/>
        </w:rPr>
        <w:t xml:space="preserve">Can </w:t>
      </w:r>
      <w:r w:rsidRPr="005815CB">
        <w:rPr>
          <w:rFonts w:ascii="Times New Roman" w:hAnsi="Times New Roman" w:cs="Times New Roman"/>
          <w:i/>
          <w:iCs/>
          <w:color w:val="222222"/>
          <w:shd w:val="clear" w:color="auto" w:fill="FFFFFF"/>
        </w:rPr>
        <w:t>Blockchain</w:t>
      </w:r>
      <w:r w:rsidRPr="005815CB">
        <w:rPr>
          <w:rFonts w:ascii="Times New Roman" w:hAnsi="Times New Roman" w:cs="Times New Roman"/>
          <w:i/>
          <w:iCs/>
          <w:color w:val="222222"/>
          <w:shd w:val="clear" w:color="auto" w:fill="FFFFFF"/>
        </w:rPr>
        <w:t xml:space="preserve"> Solve the Hold-up Problem in Contracts?</w:t>
      </w:r>
      <w:r w:rsidRPr="005815CB">
        <w:rPr>
          <w:rFonts w:ascii="Times New Roman" w:hAnsi="Times New Roman" w:cs="Times New Roman"/>
          <w:color w:val="222222"/>
          <w:shd w:val="clear" w:color="auto" w:fill="FFFFFF"/>
        </w:rPr>
        <w:t> (No. w25833). National Bureau of Economic Research.</w:t>
      </w:r>
    </w:p>
    <w:p w:rsidR="005815CB" w:rsidRPr="005815CB" w:rsidP="005815CB" w14:paraId="26B561D2" w14:textId="77777777">
      <w:pPr>
        <w:spacing w:line="480" w:lineRule="auto"/>
        <w:ind w:left="720" w:hanging="720"/>
        <w:rPr>
          <w:rFonts w:ascii="Times New Roman" w:hAnsi="Times New Roman" w:cs="Times New Roman"/>
          <w:color w:val="222222"/>
          <w:shd w:val="clear" w:color="auto" w:fill="FFFFFF"/>
        </w:rPr>
      </w:pPr>
      <w:r w:rsidRPr="005815CB">
        <w:rPr>
          <w:rFonts w:ascii="Times New Roman" w:hAnsi="Times New Roman" w:cs="Times New Roman"/>
          <w:color w:val="222222"/>
          <w:shd w:val="clear" w:color="auto" w:fill="FFFFFF"/>
        </w:rPr>
        <w:t>Kochanowski</w:t>
      </w:r>
      <w:r w:rsidRPr="005815CB">
        <w:rPr>
          <w:rFonts w:ascii="Times New Roman" w:hAnsi="Times New Roman" w:cs="Times New Roman"/>
          <w:color w:val="222222"/>
          <w:shd w:val="clear" w:color="auto" w:fill="FFFFFF"/>
        </w:rPr>
        <w:t>, S. (2019). Attorney-Client Privilege: Expanding the Crime-Fraud Exception to Intentional Torts. </w:t>
      </w:r>
      <w:r w:rsidRPr="005815CB">
        <w:rPr>
          <w:rFonts w:ascii="Times New Roman" w:hAnsi="Times New Roman" w:cs="Times New Roman"/>
          <w:i/>
          <w:iCs/>
          <w:color w:val="222222"/>
          <w:shd w:val="clear" w:color="auto" w:fill="FFFFFF"/>
        </w:rPr>
        <w:t>Buff. L. Rev.</w:t>
      </w:r>
      <w:r w:rsidRPr="005815CB">
        <w:rPr>
          <w:rFonts w:ascii="Times New Roman" w:hAnsi="Times New Roman" w:cs="Times New Roman"/>
          <w:color w:val="222222"/>
          <w:shd w:val="clear" w:color="auto" w:fill="FFFFFF"/>
        </w:rPr>
        <w:t>, </w:t>
      </w:r>
      <w:r w:rsidRPr="005815CB">
        <w:rPr>
          <w:rFonts w:ascii="Times New Roman" w:hAnsi="Times New Roman" w:cs="Times New Roman"/>
          <w:i/>
          <w:iCs/>
          <w:color w:val="222222"/>
          <w:shd w:val="clear" w:color="auto" w:fill="FFFFFF"/>
        </w:rPr>
        <w:t>67</w:t>
      </w:r>
      <w:r w:rsidRPr="005815CB">
        <w:rPr>
          <w:rFonts w:ascii="Times New Roman" w:hAnsi="Times New Roman" w:cs="Times New Roman"/>
          <w:color w:val="222222"/>
          <w:shd w:val="clear" w:color="auto" w:fill="FFFFFF"/>
        </w:rPr>
        <w:t>, 1213.</w:t>
      </w:r>
    </w:p>
    <w:p w:rsidR="005815CB" w:rsidRPr="005815CB" w:rsidP="005815CB" w14:paraId="17767F2C" w14:textId="77777777">
      <w:pPr>
        <w:spacing w:line="480" w:lineRule="auto"/>
        <w:ind w:left="720" w:hanging="720"/>
        <w:rPr>
          <w:rFonts w:ascii="Times New Roman" w:hAnsi="Times New Roman" w:cs="Times New Roman"/>
          <w:color w:val="222222"/>
          <w:shd w:val="clear" w:color="auto" w:fill="FFFFFF"/>
        </w:rPr>
      </w:pPr>
      <w:r w:rsidRPr="005815CB">
        <w:rPr>
          <w:rFonts w:ascii="Times New Roman" w:hAnsi="Times New Roman" w:cs="Times New Roman"/>
          <w:color w:val="222222"/>
          <w:shd w:val="clear" w:color="auto" w:fill="FFFFFF"/>
        </w:rPr>
        <w:t>Luizzo</w:t>
      </w:r>
      <w:r w:rsidRPr="005815CB">
        <w:rPr>
          <w:rFonts w:ascii="Times New Roman" w:hAnsi="Times New Roman" w:cs="Times New Roman"/>
          <w:color w:val="222222"/>
          <w:shd w:val="clear" w:color="auto" w:fill="FFFFFF"/>
        </w:rPr>
        <w:t xml:space="preserve">, A.L. (2013). Essentials of business law (8th </w:t>
      </w:r>
      <w:r w:rsidRPr="005815CB">
        <w:rPr>
          <w:rFonts w:ascii="Times New Roman" w:hAnsi="Times New Roman" w:cs="Times New Roman"/>
          <w:color w:val="222222"/>
          <w:shd w:val="clear" w:color="auto" w:fill="FFFFFF"/>
        </w:rPr>
        <w:t>ed</w:t>
      </w:r>
      <w:r w:rsidRPr="005815CB">
        <w:rPr>
          <w:rFonts w:ascii="Times New Roman" w:hAnsi="Times New Roman" w:cs="Times New Roman"/>
          <w:color w:val="222222"/>
          <w:shd w:val="clear" w:color="auto" w:fill="FFFFFF"/>
        </w:rPr>
        <w:t>.). New York, NY: McGraw-Hill.</w:t>
      </w:r>
    </w:p>
    <w:p w:rsidR="005815CB" w:rsidRPr="005815CB" w:rsidP="005815CB" w14:paraId="37F97235" w14:textId="77777777">
      <w:pPr>
        <w:spacing w:line="480" w:lineRule="auto"/>
        <w:ind w:left="720" w:hanging="720"/>
        <w:rPr>
          <w:rFonts w:ascii="Times New Roman" w:hAnsi="Times New Roman" w:cs="Times New Roman"/>
        </w:rPr>
      </w:pPr>
      <w:r w:rsidRPr="005815CB">
        <w:rPr>
          <w:rFonts w:ascii="Times New Roman" w:hAnsi="Times New Roman" w:cs="Times New Roman"/>
        </w:rPr>
        <w:t xml:space="preserve">Mallor, J.P., Barnes, A.J., Bowers, T., &amp;amp; </w:t>
      </w:r>
      <w:r w:rsidRPr="005815CB">
        <w:rPr>
          <w:rFonts w:ascii="Times New Roman" w:hAnsi="Times New Roman" w:cs="Times New Roman"/>
        </w:rPr>
        <w:t>Langvart</w:t>
      </w:r>
      <w:r w:rsidRPr="005815CB">
        <w:rPr>
          <w:rFonts w:ascii="Times New Roman" w:hAnsi="Times New Roman" w:cs="Times New Roman"/>
        </w:rPr>
        <w:t>,</w:t>
      </w:r>
      <w:r w:rsidRPr="005815CB">
        <w:rPr>
          <w:rFonts w:ascii="Times New Roman" w:hAnsi="Times New Roman" w:cs="Times New Roman"/>
        </w:rPr>
        <w:t xml:space="preserve"> A.W. (2010). Business law: </w:t>
      </w:r>
      <w:r w:rsidRPr="005815CB">
        <w:rPr>
          <w:rFonts w:ascii="Times New Roman" w:hAnsi="Times New Roman" w:cs="Times New Roman"/>
        </w:rPr>
        <w:t>The</w:t>
      </w:r>
      <w:r w:rsidRPr="005815CB">
        <w:rPr>
          <w:rFonts w:ascii="Times New Roman" w:hAnsi="Times New Roman" w:cs="Times New Roman"/>
        </w:rPr>
        <w:t>ethical</w:t>
      </w:r>
      <w:r w:rsidRPr="005815CB">
        <w:rPr>
          <w:rFonts w:ascii="Times New Roman" w:hAnsi="Times New Roman" w:cs="Times New Roman"/>
        </w:rPr>
        <w:t xml:space="preserve">, global, and e-commerce environment (14th </w:t>
      </w:r>
      <w:r w:rsidRPr="005815CB">
        <w:rPr>
          <w:rFonts w:ascii="Times New Roman" w:hAnsi="Times New Roman" w:cs="Times New Roman"/>
        </w:rPr>
        <w:t>ed</w:t>
      </w:r>
      <w:r w:rsidRPr="005815CB">
        <w:rPr>
          <w:rFonts w:ascii="Times New Roman" w:hAnsi="Times New Roman" w:cs="Times New Roman"/>
        </w:rPr>
        <w:t>.). New York, NY: McGraw-Hill.</w:t>
      </w:r>
    </w:p>
    <w:p w:rsidR="005815CB" w:rsidRPr="005815CB" w:rsidP="005815CB" w14:paraId="779F3012" w14:textId="77777777">
      <w:pPr>
        <w:spacing w:line="480" w:lineRule="auto"/>
        <w:ind w:left="720" w:hanging="720"/>
        <w:rPr>
          <w:rFonts w:ascii="Times New Roman" w:hAnsi="Times New Roman" w:cs="Times New Roman"/>
          <w:color w:val="222222"/>
          <w:shd w:val="clear" w:color="auto" w:fill="FFFFFF"/>
        </w:rPr>
      </w:pPr>
      <w:r w:rsidRPr="005815CB">
        <w:rPr>
          <w:rFonts w:ascii="Times New Roman" w:hAnsi="Times New Roman" w:cs="Times New Roman"/>
          <w:color w:val="222222"/>
          <w:shd w:val="clear" w:color="auto" w:fill="FFFFFF"/>
        </w:rPr>
        <w:t>Rosenn</w:t>
      </w:r>
      <w:r w:rsidRPr="005815CB">
        <w:rPr>
          <w:rFonts w:ascii="Times New Roman" w:hAnsi="Times New Roman" w:cs="Times New Roman"/>
          <w:color w:val="222222"/>
          <w:shd w:val="clear" w:color="auto" w:fill="FFFFFF"/>
        </w:rPr>
        <w:t>, K. S. (2015). </w:t>
      </w:r>
      <w:r w:rsidRPr="005815CB">
        <w:rPr>
          <w:rFonts w:ascii="Times New Roman" w:hAnsi="Times New Roman" w:cs="Times New Roman"/>
          <w:i/>
          <w:iCs/>
          <w:color w:val="222222"/>
          <w:shd w:val="clear" w:color="auto" w:fill="FFFFFF"/>
        </w:rPr>
        <w:t>Law and Inflation</w:t>
      </w:r>
      <w:r w:rsidRPr="005815CB">
        <w:rPr>
          <w:rFonts w:ascii="Times New Roman" w:hAnsi="Times New Roman" w:cs="Times New Roman"/>
          <w:color w:val="222222"/>
          <w:shd w:val="clear" w:color="auto" w:fill="FFFFFF"/>
        </w:rPr>
        <w:t>. University of Pennsylvania Press.</w:t>
      </w:r>
    </w:p>
    <w:p w:rsidR="005815CB" w:rsidRPr="005815CB" w:rsidP="005815CB" w14:paraId="3104140F" w14:textId="77777777">
      <w:pPr>
        <w:spacing w:line="480" w:lineRule="auto"/>
        <w:ind w:left="720" w:hanging="720"/>
        <w:rPr>
          <w:rFonts w:ascii="Times New Roman" w:hAnsi="Times New Roman" w:cs="Times New Roman"/>
        </w:rPr>
      </w:pPr>
      <w:r w:rsidRPr="005815CB">
        <w:rPr>
          <w:rFonts w:ascii="Times New Roman" w:hAnsi="Times New Roman" w:cs="Times New Roman"/>
          <w:color w:val="222222"/>
          <w:shd w:val="clear" w:color="auto" w:fill="FFFFFF"/>
        </w:rPr>
        <w:t>SAHRI, M. B. (2018, March). A CRITICAL ANALYSIS OF DUTY BETWEEN STRANGERS IN DUTY TO RESCUE. In </w:t>
      </w:r>
      <w:r w:rsidRPr="005815CB">
        <w:rPr>
          <w:rFonts w:ascii="Times New Roman" w:hAnsi="Times New Roman" w:cs="Times New Roman"/>
          <w:i/>
          <w:iCs/>
          <w:color w:val="222222"/>
          <w:shd w:val="clear" w:color="auto" w:fill="FFFFFF"/>
        </w:rPr>
        <w:t>Oxford Conference Series| March 2018</w:t>
      </w:r>
      <w:r w:rsidRPr="005815CB">
        <w:rPr>
          <w:rFonts w:ascii="Times New Roman" w:hAnsi="Times New Roman" w:cs="Times New Roman"/>
          <w:color w:val="222222"/>
          <w:shd w:val="clear" w:color="auto" w:fill="FFFFFF"/>
        </w:rPr>
        <w:t> (p. 112).</w:t>
      </w:r>
    </w:p>
    <w:p w:rsidR="005815CB" w:rsidRPr="005815CB" w:rsidP="005815CB" w14:paraId="04823E1F" w14:textId="77777777">
      <w:pPr>
        <w:spacing w:line="480" w:lineRule="auto"/>
        <w:ind w:left="720" w:hanging="720"/>
        <w:rPr>
          <w:rFonts w:ascii="Times New Roman" w:hAnsi="Times New Roman" w:cs="Times New Roman"/>
          <w:color w:val="222222"/>
          <w:shd w:val="clear" w:color="auto" w:fill="FFFFFF"/>
        </w:rPr>
      </w:pPr>
      <w:r w:rsidRPr="005815CB">
        <w:rPr>
          <w:rFonts w:ascii="Times New Roman" w:hAnsi="Times New Roman" w:cs="Times New Roman"/>
          <w:color w:val="222222"/>
          <w:shd w:val="clear" w:color="auto" w:fill="FFFFFF"/>
        </w:rPr>
        <w:t>Zariski</w:t>
      </w:r>
      <w:r w:rsidRPr="005815CB">
        <w:rPr>
          <w:rFonts w:ascii="Times New Roman" w:hAnsi="Times New Roman" w:cs="Times New Roman"/>
          <w:color w:val="222222"/>
          <w:shd w:val="clear" w:color="auto" w:fill="FFFFFF"/>
        </w:rPr>
        <w:t xml:space="preserve">, A. (2018). Mansfield, </w:t>
      </w:r>
      <w:r w:rsidRPr="005815CB">
        <w:rPr>
          <w:rFonts w:ascii="Times New Roman" w:hAnsi="Times New Roman" w:cs="Times New Roman"/>
          <w:color w:val="222222"/>
          <w:shd w:val="clear" w:color="auto" w:fill="FFFFFF"/>
        </w:rPr>
        <w:t>Atkin</w:t>
      </w:r>
      <w:r w:rsidRPr="005815CB">
        <w:rPr>
          <w:rFonts w:ascii="Times New Roman" w:hAnsi="Times New Roman" w:cs="Times New Roman"/>
          <w:color w:val="222222"/>
          <w:shd w:val="clear" w:color="auto" w:fill="FFFFFF"/>
        </w:rPr>
        <w:t>, Weinstein: Three Responsive Judges at the Nexus of Law, Politics, and Economy. In </w:t>
      </w:r>
      <w:r w:rsidRPr="005815CB">
        <w:rPr>
          <w:rFonts w:ascii="Times New Roman" w:hAnsi="Times New Roman" w:cs="Times New Roman"/>
          <w:i/>
          <w:iCs/>
          <w:color w:val="222222"/>
          <w:shd w:val="clear" w:color="auto" w:fill="FFFFFF"/>
        </w:rPr>
        <w:t>The Responsive Judge</w:t>
      </w:r>
      <w:r w:rsidRPr="005815CB">
        <w:rPr>
          <w:rFonts w:ascii="Times New Roman" w:hAnsi="Times New Roman" w:cs="Times New Roman"/>
          <w:color w:val="222222"/>
          <w:shd w:val="clear" w:color="auto" w:fill="FFFFFF"/>
        </w:rPr>
        <w:t> (pp. 311-334). Springer, Singapore.</w:t>
      </w:r>
    </w:p>
    <w:p w:rsidR="005815CB" w:rsidRPr="005815CB" w:rsidP="005815CB" w14:paraId="50FB2E8E" w14:textId="37E16B96">
      <w:pPr>
        <w:tabs>
          <w:tab w:val="left" w:pos="6480"/>
        </w:tabs>
        <w:spacing w:line="480" w:lineRule="auto"/>
        <w:ind w:left="720" w:hanging="720"/>
        <w:rPr>
          <w:rFonts w:ascii="Times New Roman" w:hAnsi="Times New Roman" w:cs="Times New Roman"/>
          <w:color w:val="222222"/>
          <w:shd w:val="clear" w:color="auto" w:fill="FFFFFF"/>
        </w:rPr>
      </w:pPr>
      <w:r w:rsidRPr="005815CB">
        <w:rPr>
          <w:rFonts w:ascii="Times New Roman" w:hAnsi="Times New Roman" w:cs="Times New Roman"/>
          <w:color w:val="222222"/>
          <w:shd w:val="clear" w:color="auto" w:fill="FFFFFF"/>
        </w:rPr>
        <w:tab/>
      </w:r>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37367187"/>
      <w:docPartObj>
        <w:docPartGallery w:val="Page Numbers (Top of Page)"/>
        <w:docPartUnique/>
      </w:docPartObj>
    </w:sdtPr>
    <w:sdtEndPr>
      <w:rPr>
        <w:noProof/>
      </w:rPr>
    </w:sdtEndPr>
    <w:sdtContent>
      <w:p w:rsidR="00373004" w:rsidRPr="005815CB" w:rsidP="00A14A05" w14:paraId="063B0314" w14:textId="374552E9">
        <w:pPr>
          <w:pStyle w:val="Header"/>
          <w:jc w:val="right"/>
          <w:rPr>
            <w:rFonts w:ascii="Times New Roman" w:hAnsi="Times New Roman" w:cs="Times New Roman"/>
          </w:rPr>
        </w:pPr>
        <w:r w:rsidRPr="005815CB">
          <w:rPr>
            <w:rFonts w:ascii="Times New Roman" w:hAnsi="Times New Roman" w:cs="Times New Roman"/>
          </w:rPr>
          <w:fldChar w:fldCharType="begin"/>
        </w:r>
        <w:r w:rsidRPr="005815CB">
          <w:rPr>
            <w:rFonts w:ascii="Times New Roman" w:hAnsi="Times New Roman" w:cs="Times New Roman"/>
          </w:rPr>
          <w:instrText xml:space="preserve"> PAGE   \* MERGEFORMAT </w:instrText>
        </w:r>
        <w:r w:rsidRPr="005815CB">
          <w:rPr>
            <w:rFonts w:ascii="Times New Roman" w:hAnsi="Times New Roman" w:cs="Times New Roman"/>
          </w:rPr>
          <w:fldChar w:fldCharType="separate"/>
        </w:r>
        <w:r w:rsidR="00DD7FCC">
          <w:rPr>
            <w:rFonts w:ascii="Times New Roman" w:hAnsi="Times New Roman" w:cs="Times New Roman"/>
            <w:noProof/>
          </w:rPr>
          <w:t>11</w:t>
        </w:r>
        <w:r w:rsidRPr="005815CB">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070"/>
    <w:rsid w:val="0000486F"/>
    <w:rsid w:val="0001097C"/>
    <w:rsid w:val="000143C7"/>
    <w:rsid w:val="00033C41"/>
    <w:rsid w:val="0003680F"/>
    <w:rsid w:val="00043E41"/>
    <w:rsid w:val="00066252"/>
    <w:rsid w:val="00066438"/>
    <w:rsid w:val="00085050"/>
    <w:rsid w:val="00085BD0"/>
    <w:rsid w:val="00093C87"/>
    <w:rsid w:val="000A10B4"/>
    <w:rsid w:val="000A2F19"/>
    <w:rsid w:val="000A4992"/>
    <w:rsid w:val="000B47F5"/>
    <w:rsid w:val="000C31AA"/>
    <w:rsid w:val="000C6380"/>
    <w:rsid w:val="000C7505"/>
    <w:rsid w:val="000D2A62"/>
    <w:rsid w:val="000D346D"/>
    <w:rsid w:val="000E31F2"/>
    <w:rsid w:val="000F1855"/>
    <w:rsid w:val="00112048"/>
    <w:rsid w:val="00115670"/>
    <w:rsid w:val="00117F80"/>
    <w:rsid w:val="00132091"/>
    <w:rsid w:val="00136C1E"/>
    <w:rsid w:val="00153092"/>
    <w:rsid w:val="001567AD"/>
    <w:rsid w:val="00171680"/>
    <w:rsid w:val="0017471D"/>
    <w:rsid w:val="00176517"/>
    <w:rsid w:val="00176CB1"/>
    <w:rsid w:val="00181D5A"/>
    <w:rsid w:val="00183438"/>
    <w:rsid w:val="00186050"/>
    <w:rsid w:val="001865FF"/>
    <w:rsid w:val="00186CEC"/>
    <w:rsid w:val="001917D3"/>
    <w:rsid w:val="0019700E"/>
    <w:rsid w:val="001A01CC"/>
    <w:rsid w:val="001A234A"/>
    <w:rsid w:val="001A7F99"/>
    <w:rsid w:val="001B510A"/>
    <w:rsid w:val="001B53FF"/>
    <w:rsid w:val="001C0070"/>
    <w:rsid w:val="001C16DC"/>
    <w:rsid w:val="001D2544"/>
    <w:rsid w:val="001D2770"/>
    <w:rsid w:val="001D33ED"/>
    <w:rsid w:val="001D4198"/>
    <w:rsid w:val="001D4200"/>
    <w:rsid w:val="001D462C"/>
    <w:rsid w:val="001F1308"/>
    <w:rsid w:val="00201B1D"/>
    <w:rsid w:val="00220614"/>
    <w:rsid w:val="0023349C"/>
    <w:rsid w:val="00234579"/>
    <w:rsid w:val="00235D6E"/>
    <w:rsid w:val="00250DF7"/>
    <w:rsid w:val="00254691"/>
    <w:rsid w:val="0025544E"/>
    <w:rsid w:val="00267DC3"/>
    <w:rsid w:val="00277275"/>
    <w:rsid w:val="0028568A"/>
    <w:rsid w:val="0028740C"/>
    <w:rsid w:val="00290C93"/>
    <w:rsid w:val="002A6A57"/>
    <w:rsid w:val="002B3D1C"/>
    <w:rsid w:val="002C109A"/>
    <w:rsid w:val="002C412A"/>
    <w:rsid w:val="002C53D2"/>
    <w:rsid w:val="002D2978"/>
    <w:rsid w:val="002D71CE"/>
    <w:rsid w:val="002E373E"/>
    <w:rsid w:val="002E783E"/>
    <w:rsid w:val="002E7E0D"/>
    <w:rsid w:val="002F4189"/>
    <w:rsid w:val="0030015C"/>
    <w:rsid w:val="00305F73"/>
    <w:rsid w:val="003106BC"/>
    <w:rsid w:val="00320D13"/>
    <w:rsid w:val="0032180A"/>
    <w:rsid w:val="00325A7A"/>
    <w:rsid w:val="00333B9A"/>
    <w:rsid w:val="0033752F"/>
    <w:rsid w:val="00347C04"/>
    <w:rsid w:val="003519FC"/>
    <w:rsid w:val="003564CF"/>
    <w:rsid w:val="00360509"/>
    <w:rsid w:val="00370953"/>
    <w:rsid w:val="00373004"/>
    <w:rsid w:val="00374AC4"/>
    <w:rsid w:val="003847FD"/>
    <w:rsid w:val="00392056"/>
    <w:rsid w:val="00395D3C"/>
    <w:rsid w:val="003A08D3"/>
    <w:rsid w:val="003A3716"/>
    <w:rsid w:val="003A3C01"/>
    <w:rsid w:val="003A44DD"/>
    <w:rsid w:val="003A579D"/>
    <w:rsid w:val="003A595D"/>
    <w:rsid w:val="003B51DC"/>
    <w:rsid w:val="003D17D3"/>
    <w:rsid w:val="003D3C11"/>
    <w:rsid w:val="003E0129"/>
    <w:rsid w:val="003E48CC"/>
    <w:rsid w:val="003E62DB"/>
    <w:rsid w:val="003F3EC7"/>
    <w:rsid w:val="003F7ED8"/>
    <w:rsid w:val="00402ED4"/>
    <w:rsid w:val="00404FA2"/>
    <w:rsid w:val="00413B54"/>
    <w:rsid w:val="00424270"/>
    <w:rsid w:val="00427DB6"/>
    <w:rsid w:val="004419BC"/>
    <w:rsid w:val="00441AFB"/>
    <w:rsid w:val="00450D57"/>
    <w:rsid w:val="00451223"/>
    <w:rsid w:val="00452EB4"/>
    <w:rsid w:val="00475B21"/>
    <w:rsid w:val="00480375"/>
    <w:rsid w:val="00493317"/>
    <w:rsid w:val="004A475C"/>
    <w:rsid w:val="004B3264"/>
    <w:rsid w:val="004B46FE"/>
    <w:rsid w:val="004C6D36"/>
    <w:rsid w:val="004C7BDE"/>
    <w:rsid w:val="004E0C37"/>
    <w:rsid w:val="004F39E0"/>
    <w:rsid w:val="00502ADD"/>
    <w:rsid w:val="005031E8"/>
    <w:rsid w:val="00504CA2"/>
    <w:rsid w:val="005369B1"/>
    <w:rsid w:val="00547551"/>
    <w:rsid w:val="00553C58"/>
    <w:rsid w:val="0055721D"/>
    <w:rsid w:val="00562035"/>
    <w:rsid w:val="00562A05"/>
    <w:rsid w:val="005668B5"/>
    <w:rsid w:val="0057296F"/>
    <w:rsid w:val="0057627C"/>
    <w:rsid w:val="00577A22"/>
    <w:rsid w:val="005815CB"/>
    <w:rsid w:val="00591E39"/>
    <w:rsid w:val="005A12AB"/>
    <w:rsid w:val="005A39E7"/>
    <w:rsid w:val="005A55D9"/>
    <w:rsid w:val="005A5A0E"/>
    <w:rsid w:val="005B2B13"/>
    <w:rsid w:val="005B3A55"/>
    <w:rsid w:val="005D21BC"/>
    <w:rsid w:val="005D2707"/>
    <w:rsid w:val="005E6E7F"/>
    <w:rsid w:val="005F522A"/>
    <w:rsid w:val="005F694A"/>
    <w:rsid w:val="005F7C69"/>
    <w:rsid w:val="00602E09"/>
    <w:rsid w:val="0060354F"/>
    <w:rsid w:val="00613EA4"/>
    <w:rsid w:val="006227AE"/>
    <w:rsid w:val="0064688B"/>
    <w:rsid w:val="00650C21"/>
    <w:rsid w:val="00650D7E"/>
    <w:rsid w:val="00694E1A"/>
    <w:rsid w:val="006A398A"/>
    <w:rsid w:val="006B0911"/>
    <w:rsid w:val="006B3ACB"/>
    <w:rsid w:val="006B6087"/>
    <w:rsid w:val="006B6BA9"/>
    <w:rsid w:val="006B6D95"/>
    <w:rsid w:val="006C272F"/>
    <w:rsid w:val="006D5006"/>
    <w:rsid w:val="006E1B58"/>
    <w:rsid w:val="006E28C7"/>
    <w:rsid w:val="006E4B41"/>
    <w:rsid w:val="00714D12"/>
    <w:rsid w:val="00715557"/>
    <w:rsid w:val="00721356"/>
    <w:rsid w:val="00727666"/>
    <w:rsid w:val="007344C5"/>
    <w:rsid w:val="00734C57"/>
    <w:rsid w:val="00742205"/>
    <w:rsid w:val="00751C13"/>
    <w:rsid w:val="00762696"/>
    <w:rsid w:val="00772E16"/>
    <w:rsid w:val="00782EAA"/>
    <w:rsid w:val="00790BD6"/>
    <w:rsid w:val="00790BFF"/>
    <w:rsid w:val="007926FD"/>
    <w:rsid w:val="007A676C"/>
    <w:rsid w:val="007A7931"/>
    <w:rsid w:val="007B4DB8"/>
    <w:rsid w:val="007D1486"/>
    <w:rsid w:val="007E1346"/>
    <w:rsid w:val="007E1937"/>
    <w:rsid w:val="007E25FD"/>
    <w:rsid w:val="007F3ED9"/>
    <w:rsid w:val="00807D9D"/>
    <w:rsid w:val="00810836"/>
    <w:rsid w:val="008144DF"/>
    <w:rsid w:val="00814A2F"/>
    <w:rsid w:val="0081586E"/>
    <w:rsid w:val="008170BB"/>
    <w:rsid w:val="008174E3"/>
    <w:rsid w:val="00824A22"/>
    <w:rsid w:val="00825C1F"/>
    <w:rsid w:val="00834649"/>
    <w:rsid w:val="008347B8"/>
    <w:rsid w:val="008365DE"/>
    <w:rsid w:val="0084510A"/>
    <w:rsid w:val="00846550"/>
    <w:rsid w:val="00846C38"/>
    <w:rsid w:val="00853862"/>
    <w:rsid w:val="008714EF"/>
    <w:rsid w:val="00874318"/>
    <w:rsid w:val="0088096A"/>
    <w:rsid w:val="00885F58"/>
    <w:rsid w:val="008A233F"/>
    <w:rsid w:val="008B0616"/>
    <w:rsid w:val="008B338E"/>
    <w:rsid w:val="008B7494"/>
    <w:rsid w:val="008D5A77"/>
    <w:rsid w:val="008F4768"/>
    <w:rsid w:val="008F6DA8"/>
    <w:rsid w:val="0090439A"/>
    <w:rsid w:val="00907791"/>
    <w:rsid w:val="009117BA"/>
    <w:rsid w:val="0091435A"/>
    <w:rsid w:val="00917570"/>
    <w:rsid w:val="00923792"/>
    <w:rsid w:val="00930A82"/>
    <w:rsid w:val="00946D4B"/>
    <w:rsid w:val="00964B88"/>
    <w:rsid w:val="009735C6"/>
    <w:rsid w:val="009914F2"/>
    <w:rsid w:val="009A0326"/>
    <w:rsid w:val="009A161D"/>
    <w:rsid w:val="009C01F9"/>
    <w:rsid w:val="009C0530"/>
    <w:rsid w:val="009C20B6"/>
    <w:rsid w:val="009E001A"/>
    <w:rsid w:val="009E041F"/>
    <w:rsid w:val="009F3549"/>
    <w:rsid w:val="00A14A05"/>
    <w:rsid w:val="00A14E15"/>
    <w:rsid w:val="00A20326"/>
    <w:rsid w:val="00A23D87"/>
    <w:rsid w:val="00A31169"/>
    <w:rsid w:val="00A52D28"/>
    <w:rsid w:val="00A53C71"/>
    <w:rsid w:val="00A56EB1"/>
    <w:rsid w:val="00A734E4"/>
    <w:rsid w:val="00A74555"/>
    <w:rsid w:val="00A82C48"/>
    <w:rsid w:val="00A832AD"/>
    <w:rsid w:val="00A83ECF"/>
    <w:rsid w:val="00A91ADE"/>
    <w:rsid w:val="00A92557"/>
    <w:rsid w:val="00A9273B"/>
    <w:rsid w:val="00A92C95"/>
    <w:rsid w:val="00A96F93"/>
    <w:rsid w:val="00AA361F"/>
    <w:rsid w:val="00AA4F92"/>
    <w:rsid w:val="00AA6C19"/>
    <w:rsid w:val="00AB2083"/>
    <w:rsid w:val="00AC44CF"/>
    <w:rsid w:val="00AC5E0C"/>
    <w:rsid w:val="00AD04D2"/>
    <w:rsid w:val="00AD26D8"/>
    <w:rsid w:val="00AD61EF"/>
    <w:rsid w:val="00AE2BCF"/>
    <w:rsid w:val="00B143C2"/>
    <w:rsid w:val="00B21248"/>
    <w:rsid w:val="00B24146"/>
    <w:rsid w:val="00B31F2B"/>
    <w:rsid w:val="00B32640"/>
    <w:rsid w:val="00B34E46"/>
    <w:rsid w:val="00B37B17"/>
    <w:rsid w:val="00B41D76"/>
    <w:rsid w:val="00B46A29"/>
    <w:rsid w:val="00B51CB3"/>
    <w:rsid w:val="00B52D4C"/>
    <w:rsid w:val="00B52FCA"/>
    <w:rsid w:val="00B53BFE"/>
    <w:rsid w:val="00B57ED7"/>
    <w:rsid w:val="00B77B0A"/>
    <w:rsid w:val="00B867C5"/>
    <w:rsid w:val="00B968AB"/>
    <w:rsid w:val="00B9779F"/>
    <w:rsid w:val="00BB19B8"/>
    <w:rsid w:val="00BC17A1"/>
    <w:rsid w:val="00BC4116"/>
    <w:rsid w:val="00BC5DB9"/>
    <w:rsid w:val="00BD0F14"/>
    <w:rsid w:val="00BE4BDB"/>
    <w:rsid w:val="00BF0627"/>
    <w:rsid w:val="00C04562"/>
    <w:rsid w:val="00C0663C"/>
    <w:rsid w:val="00C07A20"/>
    <w:rsid w:val="00C11783"/>
    <w:rsid w:val="00C14F5D"/>
    <w:rsid w:val="00C17FB6"/>
    <w:rsid w:val="00C229FF"/>
    <w:rsid w:val="00C22CFF"/>
    <w:rsid w:val="00C24B40"/>
    <w:rsid w:val="00C256EF"/>
    <w:rsid w:val="00C30B3F"/>
    <w:rsid w:val="00C336BD"/>
    <w:rsid w:val="00C34E48"/>
    <w:rsid w:val="00C531AF"/>
    <w:rsid w:val="00C56E8C"/>
    <w:rsid w:val="00C67EFF"/>
    <w:rsid w:val="00C910A5"/>
    <w:rsid w:val="00C912DB"/>
    <w:rsid w:val="00C93174"/>
    <w:rsid w:val="00C96CCD"/>
    <w:rsid w:val="00CA5142"/>
    <w:rsid w:val="00CA75EF"/>
    <w:rsid w:val="00CB24A9"/>
    <w:rsid w:val="00CB320D"/>
    <w:rsid w:val="00CC1D44"/>
    <w:rsid w:val="00CC306C"/>
    <w:rsid w:val="00CC4E85"/>
    <w:rsid w:val="00CC6F33"/>
    <w:rsid w:val="00CD0783"/>
    <w:rsid w:val="00CE40AB"/>
    <w:rsid w:val="00CE7C6F"/>
    <w:rsid w:val="00CF4367"/>
    <w:rsid w:val="00D015FA"/>
    <w:rsid w:val="00D046EC"/>
    <w:rsid w:val="00D223C8"/>
    <w:rsid w:val="00D25408"/>
    <w:rsid w:val="00D304C1"/>
    <w:rsid w:val="00D44203"/>
    <w:rsid w:val="00D45797"/>
    <w:rsid w:val="00D562C3"/>
    <w:rsid w:val="00D64436"/>
    <w:rsid w:val="00D70B80"/>
    <w:rsid w:val="00D71545"/>
    <w:rsid w:val="00D7676D"/>
    <w:rsid w:val="00D7761B"/>
    <w:rsid w:val="00D776F5"/>
    <w:rsid w:val="00D839D9"/>
    <w:rsid w:val="00D84C58"/>
    <w:rsid w:val="00D84CFF"/>
    <w:rsid w:val="00D8710F"/>
    <w:rsid w:val="00D9396B"/>
    <w:rsid w:val="00DA0097"/>
    <w:rsid w:val="00DA488A"/>
    <w:rsid w:val="00DB663B"/>
    <w:rsid w:val="00DC75F5"/>
    <w:rsid w:val="00DD7FCC"/>
    <w:rsid w:val="00DE424D"/>
    <w:rsid w:val="00DE6FF7"/>
    <w:rsid w:val="00E04A3B"/>
    <w:rsid w:val="00E17D86"/>
    <w:rsid w:val="00E246D1"/>
    <w:rsid w:val="00E33C6D"/>
    <w:rsid w:val="00E660A9"/>
    <w:rsid w:val="00E67297"/>
    <w:rsid w:val="00E80C05"/>
    <w:rsid w:val="00EA14FF"/>
    <w:rsid w:val="00EA2008"/>
    <w:rsid w:val="00EA7B13"/>
    <w:rsid w:val="00EB13C6"/>
    <w:rsid w:val="00EB1D2C"/>
    <w:rsid w:val="00EB342D"/>
    <w:rsid w:val="00EB4C11"/>
    <w:rsid w:val="00EC2583"/>
    <w:rsid w:val="00ED173C"/>
    <w:rsid w:val="00EE0078"/>
    <w:rsid w:val="00EE2719"/>
    <w:rsid w:val="00EE408B"/>
    <w:rsid w:val="00EE79CE"/>
    <w:rsid w:val="00EF44F6"/>
    <w:rsid w:val="00EF6313"/>
    <w:rsid w:val="00F11294"/>
    <w:rsid w:val="00F119AF"/>
    <w:rsid w:val="00F138D1"/>
    <w:rsid w:val="00F26F84"/>
    <w:rsid w:val="00F362E1"/>
    <w:rsid w:val="00F40293"/>
    <w:rsid w:val="00F455A1"/>
    <w:rsid w:val="00F46B68"/>
    <w:rsid w:val="00F52982"/>
    <w:rsid w:val="00F604CE"/>
    <w:rsid w:val="00F668D7"/>
    <w:rsid w:val="00F70376"/>
    <w:rsid w:val="00F82ACF"/>
    <w:rsid w:val="00F85511"/>
    <w:rsid w:val="00F86F9D"/>
    <w:rsid w:val="00F95972"/>
    <w:rsid w:val="00FD036B"/>
    <w:rsid w:val="00FD702C"/>
    <w:rsid w:val="00FF0DDD"/>
    <w:rsid w:val="00FF57F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739F2BE-66FC-46AA-AF4C-83B56C0F4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4A05"/>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070"/>
    <w:pPr>
      <w:tabs>
        <w:tab w:val="center" w:pos="4680"/>
        <w:tab w:val="right" w:pos="9360"/>
      </w:tabs>
    </w:pPr>
  </w:style>
  <w:style w:type="character" w:customStyle="1" w:styleId="HeaderChar">
    <w:name w:val="Header Char"/>
    <w:basedOn w:val="DefaultParagraphFont"/>
    <w:link w:val="Header"/>
    <w:uiPriority w:val="99"/>
    <w:rsid w:val="001C0070"/>
    <w:rPr>
      <w:rFonts w:eastAsiaTheme="minorEastAsia"/>
      <w:sz w:val="24"/>
      <w:szCs w:val="24"/>
    </w:rPr>
  </w:style>
  <w:style w:type="character" w:styleId="Hyperlink">
    <w:name w:val="Hyperlink"/>
    <w:basedOn w:val="DefaultParagraphFont"/>
    <w:uiPriority w:val="99"/>
    <w:unhideWhenUsed/>
    <w:rsid w:val="001C0070"/>
    <w:rPr>
      <w:color w:val="0563C1" w:themeColor="hyperlink"/>
      <w:u w:val="single"/>
    </w:rPr>
  </w:style>
  <w:style w:type="paragraph" w:styleId="Footer">
    <w:name w:val="footer"/>
    <w:basedOn w:val="Normal"/>
    <w:link w:val="FooterChar"/>
    <w:uiPriority w:val="99"/>
    <w:unhideWhenUsed/>
    <w:rsid w:val="00A14A05"/>
    <w:pPr>
      <w:tabs>
        <w:tab w:val="center" w:pos="4680"/>
        <w:tab w:val="right" w:pos="9360"/>
      </w:tabs>
    </w:pPr>
  </w:style>
  <w:style w:type="character" w:customStyle="1" w:styleId="FooterChar">
    <w:name w:val="Footer Char"/>
    <w:basedOn w:val="DefaultParagraphFont"/>
    <w:link w:val="Footer"/>
    <w:uiPriority w:val="99"/>
    <w:rsid w:val="00A14A05"/>
    <w:rPr>
      <w:rFonts w:eastAsiaTheme="minorEastAsia"/>
      <w:sz w:val="24"/>
      <w:szCs w:val="24"/>
    </w:rPr>
  </w:style>
  <w:style w:type="character" w:customStyle="1" w:styleId="UnresolvedMention">
    <w:name w:val="Unresolved Mention"/>
    <w:basedOn w:val="DefaultParagraphFont"/>
    <w:uiPriority w:val="99"/>
    <w:semiHidden/>
    <w:unhideWhenUsed/>
    <w:rsid w:val="001C16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510</TotalTime>
  <Pages>11</Pages>
  <Words>2625</Words>
  <Characters>14967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344</cp:revision>
  <dcterms:created xsi:type="dcterms:W3CDTF">2020-09-14T02:35:00Z</dcterms:created>
  <dcterms:modified xsi:type="dcterms:W3CDTF">2020-09-14T18:01:00Z</dcterms:modified>
</cp:coreProperties>
</file>